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A5131F" w14:textId="77777777" w:rsidR="00A3493F" w:rsidRPr="00A3493F" w:rsidRDefault="00A3493F" w:rsidP="00A3493F">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2BDB80A0" w14:textId="77777777" w:rsidR="00A3493F" w:rsidRPr="00A3493F" w:rsidRDefault="00A3493F" w:rsidP="00A3493F">
      <w:pPr>
        <w:widowControl w:val="0"/>
        <w:spacing w:after="0" w:line="240" w:lineRule="auto"/>
        <w:jc w:val="both"/>
        <w:rPr>
          <w:rFonts w:ascii="Times New Roman" w:eastAsia="Times New Roman" w:hAnsi="Times New Roman" w:cs="Times New Roman"/>
          <w:noProof/>
          <w:snapToGrid w:val="0"/>
          <w:sz w:val="20"/>
          <w:szCs w:val="20"/>
          <w:lang w:val="en-US"/>
        </w:rPr>
      </w:pPr>
      <w:r w:rsidRPr="00A3493F">
        <w:rPr>
          <w:rFonts w:ascii="Times New Roman" w:eastAsia="Times New Roman" w:hAnsi="Times New Roman" w:cs="Times New Roman"/>
          <w:noProof/>
          <w:snapToGrid w:val="0"/>
          <w:sz w:val="20"/>
          <w:szCs w:val="20"/>
          <w:lang w:val="en-US"/>
        </w:rPr>
        <w:t>Text consolidated by Valsts valodas centrs (State Language Centre) with amending laws of:</w:t>
      </w:r>
    </w:p>
    <w:p w14:paraId="1EE25757" w14:textId="77777777" w:rsidR="00A3493F" w:rsidRPr="00A3493F" w:rsidRDefault="00A3493F" w:rsidP="00A3493F">
      <w:pPr>
        <w:widowControl w:val="0"/>
        <w:spacing w:after="0" w:line="240" w:lineRule="auto"/>
        <w:ind w:right="26"/>
        <w:jc w:val="center"/>
        <w:rPr>
          <w:rFonts w:ascii="Times New Roman" w:eastAsia="Times New Roman" w:hAnsi="Times New Roman" w:cs="Times New Roman"/>
          <w:noProof/>
          <w:sz w:val="20"/>
          <w:szCs w:val="24"/>
          <w:lang w:val="en-US"/>
        </w:rPr>
      </w:pPr>
      <w:r w:rsidRPr="00A3493F">
        <w:rPr>
          <w:rFonts w:ascii="Times New Roman" w:eastAsia="Times New Roman" w:hAnsi="Times New Roman" w:cs="Times New Roman"/>
          <w:noProof/>
          <w:sz w:val="20"/>
          <w:szCs w:val="24"/>
          <w:lang w:val="en-US"/>
        </w:rPr>
        <w:t>10 March 2022 [shall come into force on 12 March 2022];</w:t>
      </w:r>
    </w:p>
    <w:p w14:paraId="6C3D5695" w14:textId="77777777" w:rsidR="00A3493F" w:rsidRPr="00A3493F" w:rsidRDefault="00A3493F" w:rsidP="00A3493F">
      <w:pPr>
        <w:widowControl w:val="0"/>
        <w:spacing w:after="0" w:line="240" w:lineRule="auto"/>
        <w:ind w:right="26"/>
        <w:jc w:val="center"/>
        <w:rPr>
          <w:rFonts w:ascii="Times New Roman" w:eastAsia="Times New Roman" w:hAnsi="Times New Roman" w:cs="Times New Roman"/>
          <w:noProof/>
          <w:sz w:val="20"/>
          <w:szCs w:val="24"/>
          <w:lang w:val="en-US"/>
        </w:rPr>
      </w:pPr>
      <w:r w:rsidRPr="00A3493F">
        <w:rPr>
          <w:rFonts w:ascii="Times New Roman" w:eastAsia="Times New Roman" w:hAnsi="Times New Roman" w:cs="Times New Roman"/>
          <w:noProof/>
          <w:sz w:val="20"/>
          <w:szCs w:val="24"/>
          <w:lang w:val="en-US"/>
        </w:rPr>
        <w:t>24 March 2022 [shall come into force on 26 March 2022];</w:t>
      </w:r>
    </w:p>
    <w:p w14:paraId="082F71E4" w14:textId="77777777" w:rsidR="00A3493F" w:rsidRPr="00A3493F" w:rsidRDefault="00A3493F" w:rsidP="00A3493F">
      <w:pPr>
        <w:widowControl w:val="0"/>
        <w:spacing w:after="0" w:line="240" w:lineRule="auto"/>
        <w:ind w:right="26"/>
        <w:jc w:val="center"/>
        <w:rPr>
          <w:rFonts w:ascii="Times New Roman" w:eastAsia="Times New Roman" w:hAnsi="Times New Roman" w:cs="Times New Roman"/>
          <w:noProof/>
          <w:sz w:val="20"/>
          <w:szCs w:val="24"/>
          <w:lang w:val="en-US"/>
        </w:rPr>
      </w:pPr>
      <w:r w:rsidRPr="00A3493F">
        <w:rPr>
          <w:rFonts w:ascii="Times New Roman" w:eastAsia="Times New Roman" w:hAnsi="Times New Roman" w:cs="Times New Roman"/>
          <w:noProof/>
          <w:sz w:val="20"/>
          <w:szCs w:val="24"/>
          <w:lang w:val="en-US"/>
        </w:rPr>
        <w:t>7 April 2022 [shall come into force on 9 April 2022];</w:t>
      </w:r>
    </w:p>
    <w:p w14:paraId="1F30F0B3" w14:textId="77777777" w:rsidR="00A3493F" w:rsidRPr="00A3493F" w:rsidRDefault="00A3493F" w:rsidP="00A3493F">
      <w:pPr>
        <w:widowControl w:val="0"/>
        <w:spacing w:after="0" w:line="240" w:lineRule="auto"/>
        <w:ind w:right="26"/>
        <w:jc w:val="center"/>
        <w:rPr>
          <w:rFonts w:ascii="Times New Roman" w:eastAsia="Times New Roman" w:hAnsi="Times New Roman" w:cs="Times New Roman"/>
          <w:noProof/>
          <w:sz w:val="20"/>
          <w:szCs w:val="24"/>
          <w:lang w:val="en-US"/>
        </w:rPr>
      </w:pPr>
      <w:r w:rsidRPr="00A3493F">
        <w:rPr>
          <w:rFonts w:ascii="Times New Roman" w:eastAsia="Times New Roman" w:hAnsi="Times New Roman" w:cs="Times New Roman"/>
          <w:noProof/>
          <w:sz w:val="20"/>
          <w:szCs w:val="24"/>
          <w:lang w:val="en-US"/>
        </w:rPr>
        <w:t>21 April 2022 [shall come into force on 23 April 2022];</w:t>
      </w:r>
    </w:p>
    <w:p w14:paraId="338ED7B3" w14:textId="77777777" w:rsidR="00A3493F" w:rsidRPr="00A3493F" w:rsidRDefault="00A3493F" w:rsidP="00A3493F">
      <w:pPr>
        <w:widowControl w:val="0"/>
        <w:spacing w:after="0" w:line="240" w:lineRule="auto"/>
        <w:ind w:right="26"/>
        <w:jc w:val="center"/>
        <w:rPr>
          <w:rFonts w:ascii="Times New Roman" w:eastAsia="Times New Roman" w:hAnsi="Times New Roman" w:cs="Times New Roman"/>
          <w:noProof/>
          <w:sz w:val="20"/>
          <w:szCs w:val="24"/>
          <w:lang w:val="en-US"/>
        </w:rPr>
      </w:pPr>
      <w:r w:rsidRPr="00A3493F">
        <w:rPr>
          <w:rFonts w:ascii="Times New Roman" w:eastAsia="Times New Roman" w:hAnsi="Times New Roman" w:cs="Times New Roman"/>
          <w:noProof/>
          <w:sz w:val="20"/>
          <w:szCs w:val="24"/>
          <w:lang w:val="en-US"/>
        </w:rPr>
        <w:t>12 May 2022 [shall come into force on 19 May 2022];</w:t>
      </w:r>
    </w:p>
    <w:p w14:paraId="09F5AB3F" w14:textId="77777777" w:rsidR="00A3493F" w:rsidRPr="00A3493F" w:rsidRDefault="00A3493F" w:rsidP="00A3493F">
      <w:pPr>
        <w:widowControl w:val="0"/>
        <w:spacing w:after="0" w:line="240" w:lineRule="auto"/>
        <w:ind w:right="26"/>
        <w:jc w:val="center"/>
        <w:rPr>
          <w:rFonts w:ascii="Times New Roman" w:eastAsia="Times New Roman" w:hAnsi="Times New Roman" w:cs="Times New Roman"/>
          <w:noProof/>
          <w:sz w:val="20"/>
          <w:szCs w:val="24"/>
          <w:lang w:val="en-US"/>
        </w:rPr>
      </w:pPr>
      <w:r w:rsidRPr="00A3493F">
        <w:rPr>
          <w:rFonts w:ascii="Times New Roman" w:eastAsia="Times New Roman" w:hAnsi="Times New Roman" w:cs="Times New Roman"/>
          <w:noProof/>
          <w:sz w:val="20"/>
          <w:szCs w:val="24"/>
          <w:lang w:val="en-US"/>
        </w:rPr>
        <w:t>19 May 2022 [shall come into force on 27 May 2022];</w:t>
      </w:r>
    </w:p>
    <w:p w14:paraId="30B752B9" w14:textId="77777777" w:rsidR="00A3493F" w:rsidRPr="00A3493F" w:rsidRDefault="00A3493F" w:rsidP="00A3493F">
      <w:pPr>
        <w:widowControl w:val="0"/>
        <w:spacing w:after="0" w:line="240" w:lineRule="auto"/>
        <w:ind w:right="26"/>
        <w:jc w:val="center"/>
        <w:rPr>
          <w:rFonts w:ascii="Times New Roman" w:eastAsia="Times New Roman" w:hAnsi="Times New Roman" w:cs="Times New Roman"/>
          <w:noProof/>
          <w:sz w:val="20"/>
          <w:szCs w:val="24"/>
          <w:lang w:val="en-US"/>
        </w:rPr>
      </w:pPr>
      <w:r w:rsidRPr="00A3493F">
        <w:rPr>
          <w:rFonts w:ascii="Times New Roman" w:eastAsia="Times New Roman" w:hAnsi="Times New Roman" w:cs="Times New Roman"/>
          <w:noProof/>
          <w:sz w:val="20"/>
          <w:szCs w:val="24"/>
          <w:lang w:val="en-US"/>
        </w:rPr>
        <w:t>26 May 2022 [shall come into force on 27 May 2022];</w:t>
      </w:r>
    </w:p>
    <w:p w14:paraId="03ED5DF3" w14:textId="77777777" w:rsidR="00A3493F" w:rsidRPr="00A3493F" w:rsidRDefault="00A3493F" w:rsidP="00A3493F">
      <w:pPr>
        <w:widowControl w:val="0"/>
        <w:spacing w:after="0" w:line="240" w:lineRule="auto"/>
        <w:ind w:right="26"/>
        <w:jc w:val="center"/>
        <w:rPr>
          <w:rFonts w:ascii="Times New Roman" w:eastAsia="Times New Roman" w:hAnsi="Times New Roman" w:cs="Times New Roman"/>
          <w:noProof/>
          <w:sz w:val="20"/>
          <w:szCs w:val="24"/>
          <w:lang w:val="en-US"/>
        </w:rPr>
      </w:pPr>
      <w:r w:rsidRPr="00A3493F">
        <w:rPr>
          <w:rFonts w:ascii="Times New Roman" w:eastAsia="Times New Roman" w:hAnsi="Times New Roman" w:cs="Times New Roman"/>
          <w:noProof/>
          <w:sz w:val="20"/>
          <w:szCs w:val="24"/>
          <w:lang w:val="en-US"/>
        </w:rPr>
        <w:t>16 June 2022 [shall come into force on 23 June 2022].];</w:t>
      </w:r>
    </w:p>
    <w:p w14:paraId="4439E57B" w14:textId="77777777" w:rsidR="00A3493F" w:rsidRPr="00A3493F" w:rsidRDefault="00A3493F" w:rsidP="00A3493F">
      <w:pPr>
        <w:widowControl w:val="0"/>
        <w:spacing w:after="0" w:line="240" w:lineRule="auto"/>
        <w:ind w:right="26"/>
        <w:jc w:val="center"/>
        <w:rPr>
          <w:rFonts w:ascii="Times New Roman" w:eastAsia="Times New Roman" w:hAnsi="Times New Roman" w:cs="Times New Roman"/>
          <w:noProof/>
          <w:sz w:val="20"/>
          <w:szCs w:val="24"/>
          <w:lang w:val="en-US"/>
        </w:rPr>
      </w:pPr>
      <w:r w:rsidRPr="00A3493F">
        <w:rPr>
          <w:rFonts w:ascii="Times New Roman" w:eastAsia="Times New Roman" w:hAnsi="Times New Roman" w:cs="Times New Roman"/>
          <w:noProof/>
          <w:sz w:val="20"/>
          <w:szCs w:val="24"/>
          <w:lang w:val="en-US"/>
        </w:rPr>
        <w:t>16 June 2022 [shall come into force on 23 June 2022];</w:t>
      </w:r>
    </w:p>
    <w:p w14:paraId="7C256DFB" w14:textId="77777777" w:rsidR="00A3493F" w:rsidRPr="00A3493F" w:rsidRDefault="00A3493F" w:rsidP="00A3493F">
      <w:pPr>
        <w:widowControl w:val="0"/>
        <w:spacing w:after="0" w:line="240" w:lineRule="auto"/>
        <w:ind w:right="26"/>
        <w:jc w:val="center"/>
        <w:rPr>
          <w:rFonts w:ascii="Times New Roman" w:eastAsia="Times New Roman" w:hAnsi="Times New Roman" w:cs="Times New Roman"/>
          <w:noProof/>
          <w:sz w:val="20"/>
          <w:szCs w:val="24"/>
          <w:lang w:val="en-US"/>
        </w:rPr>
      </w:pPr>
      <w:r w:rsidRPr="00A3493F">
        <w:rPr>
          <w:rFonts w:ascii="Times New Roman" w:eastAsia="Times New Roman" w:hAnsi="Times New Roman" w:cs="Times New Roman"/>
          <w:noProof/>
          <w:sz w:val="20"/>
          <w:szCs w:val="24"/>
          <w:lang w:val="en-US"/>
        </w:rPr>
        <w:t>14 July 2022 [shall come into force on 20 July 2022];</w:t>
      </w:r>
    </w:p>
    <w:p w14:paraId="42F92F45" w14:textId="77777777" w:rsidR="00A3493F" w:rsidRPr="00A3493F" w:rsidRDefault="00A3493F" w:rsidP="00A3493F">
      <w:pPr>
        <w:widowControl w:val="0"/>
        <w:spacing w:after="0" w:line="240" w:lineRule="auto"/>
        <w:ind w:right="26"/>
        <w:jc w:val="center"/>
        <w:rPr>
          <w:rFonts w:ascii="Times New Roman" w:eastAsia="Times New Roman" w:hAnsi="Times New Roman" w:cs="Times New Roman"/>
          <w:noProof/>
          <w:sz w:val="20"/>
          <w:szCs w:val="24"/>
          <w:lang w:val="en-US"/>
        </w:rPr>
      </w:pPr>
      <w:r w:rsidRPr="00A3493F">
        <w:rPr>
          <w:rFonts w:ascii="Times New Roman" w:eastAsia="Times New Roman" w:hAnsi="Times New Roman" w:cs="Times New Roman"/>
          <w:noProof/>
          <w:sz w:val="20"/>
          <w:szCs w:val="24"/>
          <w:lang w:val="en-US"/>
        </w:rPr>
        <w:t>22 September 2022 [shall come into force on 24 September 2022];</w:t>
      </w:r>
    </w:p>
    <w:p w14:paraId="6C9731EC" w14:textId="77777777" w:rsidR="00A3493F" w:rsidRPr="00A3493F" w:rsidRDefault="00A3493F" w:rsidP="00A3493F">
      <w:pPr>
        <w:widowControl w:val="0"/>
        <w:spacing w:after="0" w:line="240" w:lineRule="auto"/>
        <w:ind w:right="26"/>
        <w:jc w:val="center"/>
        <w:rPr>
          <w:rFonts w:ascii="Times New Roman" w:eastAsia="Times New Roman" w:hAnsi="Times New Roman" w:cs="Times New Roman"/>
          <w:noProof/>
          <w:sz w:val="20"/>
          <w:szCs w:val="24"/>
          <w:lang w:val="en-US"/>
        </w:rPr>
      </w:pPr>
      <w:r w:rsidRPr="00A3493F">
        <w:rPr>
          <w:rFonts w:ascii="Times New Roman" w:eastAsia="Times New Roman" w:hAnsi="Times New Roman" w:cs="Times New Roman"/>
          <w:noProof/>
          <w:sz w:val="20"/>
          <w:szCs w:val="24"/>
          <w:lang w:val="en-US"/>
        </w:rPr>
        <w:t>6 October 2022 [shall come into force on 12 October 2022].</w:t>
      </w:r>
    </w:p>
    <w:p w14:paraId="7F630BFD" w14:textId="77777777" w:rsidR="00A3493F" w:rsidRPr="00A3493F" w:rsidRDefault="00A3493F" w:rsidP="00A3493F">
      <w:pPr>
        <w:widowControl w:val="0"/>
        <w:spacing w:after="0" w:line="240" w:lineRule="auto"/>
        <w:ind w:right="26"/>
        <w:jc w:val="both"/>
        <w:rPr>
          <w:rFonts w:ascii="Times New Roman" w:eastAsia="Times New Roman" w:hAnsi="Times New Roman" w:cs="Times New Roman"/>
          <w:noProof/>
          <w:sz w:val="20"/>
          <w:szCs w:val="24"/>
          <w:lang w:val="en-US"/>
        </w:rPr>
      </w:pPr>
      <w:r w:rsidRPr="00A3493F">
        <w:rPr>
          <w:rFonts w:ascii="Times New Roman" w:eastAsia="Times New Roman" w:hAnsi="Times New Roman" w:cs="Times New Roman"/>
          <w:noProof/>
          <w:sz w:val="20"/>
          <w:szCs w:val="24"/>
          <w:lang w:val="en-US"/>
        </w:rPr>
        <w:t>If a whole or part of a section has been amended, the date of the amending law appears in square brackets at the end of the section. If a whole section, paragraph or clause has been deleted, the date of the deletion appears in square brackets beside the deleted section, paragraph or clause.</w:t>
      </w:r>
    </w:p>
    <w:p w14:paraId="15CFE06C" w14:textId="77777777" w:rsidR="00A3493F" w:rsidRPr="00A3493F" w:rsidRDefault="00A3493F" w:rsidP="00A3493F">
      <w:pPr>
        <w:spacing w:after="0" w:line="240" w:lineRule="auto"/>
        <w:jc w:val="right"/>
        <w:rPr>
          <w:rFonts w:ascii="Times New Roman" w:hAnsi="Times New Roman"/>
          <w:noProof/>
          <w:sz w:val="24"/>
          <w:lang w:val="en-US"/>
        </w:rPr>
      </w:pPr>
    </w:p>
    <w:p w14:paraId="62E15E48" w14:textId="77777777" w:rsidR="00A3493F" w:rsidRPr="00A3493F" w:rsidRDefault="00A3493F" w:rsidP="00A3493F">
      <w:pPr>
        <w:spacing w:after="0" w:line="240" w:lineRule="auto"/>
        <w:jc w:val="right"/>
        <w:rPr>
          <w:rFonts w:ascii="Times New Roman" w:hAnsi="Times New Roman"/>
          <w:noProof/>
          <w:sz w:val="24"/>
          <w:lang w:val="en-US"/>
        </w:rPr>
      </w:pPr>
    </w:p>
    <w:p w14:paraId="7AEAE232" w14:textId="77777777" w:rsidR="00A3493F" w:rsidRPr="00A3493F" w:rsidRDefault="00A3493F" w:rsidP="00A3493F">
      <w:pPr>
        <w:spacing w:after="0" w:line="240" w:lineRule="auto"/>
        <w:jc w:val="right"/>
        <w:rPr>
          <w:rFonts w:ascii="Times New Roman" w:eastAsia="Times New Roman" w:hAnsi="Times New Roman" w:cs="Times New Roman"/>
          <w:noProof/>
          <w:sz w:val="24"/>
          <w:szCs w:val="24"/>
          <w:lang w:val="en-US"/>
        </w:rPr>
      </w:pPr>
      <w:r w:rsidRPr="00A3493F">
        <w:rPr>
          <w:rFonts w:ascii="Times New Roman" w:hAnsi="Times New Roman"/>
          <w:noProof/>
          <w:sz w:val="24"/>
          <w:lang w:val="en-US"/>
        </w:rPr>
        <w:t xml:space="preserve">The </w:t>
      </w:r>
      <w:r w:rsidRPr="00A3493F">
        <w:rPr>
          <w:rFonts w:ascii="Times New Roman" w:hAnsi="Times New Roman"/>
          <w:i/>
          <w:iCs/>
          <w:noProof/>
          <w:sz w:val="24"/>
          <w:lang w:val="en-US"/>
        </w:rPr>
        <w:t>Saeima </w:t>
      </w:r>
      <w:r w:rsidRPr="00A3493F">
        <w:rPr>
          <w:rFonts w:ascii="Times New Roman" w:hAnsi="Times New Roman"/>
          <w:noProof/>
          <w:sz w:val="24"/>
          <w:vertAlign w:val="superscript"/>
          <w:lang w:val="en-US"/>
        </w:rPr>
        <w:t xml:space="preserve">1 </w:t>
      </w:r>
      <w:r w:rsidRPr="00A3493F">
        <w:rPr>
          <w:rFonts w:ascii="Times New Roman" w:hAnsi="Times New Roman"/>
          <w:noProof/>
          <w:sz w:val="24"/>
          <w:lang w:val="en-US"/>
        </w:rPr>
        <w:t>has adopted and</w:t>
      </w:r>
    </w:p>
    <w:p w14:paraId="1FF4838A" w14:textId="77777777" w:rsidR="00A3493F" w:rsidRPr="00A3493F" w:rsidRDefault="00A3493F" w:rsidP="00A3493F">
      <w:pPr>
        <w:shd w:val="clear" w:color="auto" w:fill="FFFFFF"/>
        <w:spacing w:after="0" w:line="240" w:lineRule="auto"/>
        <w:jc w:val="right"/>
        <w:rPr>
          <w:rFonts w:ascii="Times New Roman" w:hAnsi="Times New Roman"/>
          <w:noProof/>
          <w:sz w:val="24"/>
          <w:lang w:val="en-US"/>
        </w:rPr>
      </w:pPr>
      <w:r w:rsidRPr="00A3493F">
        <w:rPr>
          <w:rFonts w:ascii="Times New Roman" w:hAnsi="Times New Roman"/>
          <w:noProof/>
          <w:sz w:val="24"/>
          <w:lang w:val="en-US"/>
        </w:rPr>
        <w:t>the President has proclaimed the following law:</w:t>
      </w:r>
    </w:p>
    <w:p w14:paraId="026703DA" w14:textId="77777777" w:rsidR="00A3493F" w:rsidRPr="00A3493F" w:rsidRDefault="00A3493F" w:rsidP="00A3493F">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450B76F2" w14:textId="77777777" w:rsidR="00A3493F" w:rsidRPr="00A3493F" w:rsidRDefault="00A3493F" w:rsidP="00A3493F">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63DEF6F5" w14:textId="77777777" w:rsidR="00A3493F" w:rsidRPr="00A3493F" w:rsidRDefault="00A3493F" w:rsidP="00A3493F">
      <w:pPr>
        <w:shd w:val="clear" w:color="auto" w:fill="FFFFFF"/>
        <w:spacing w:after="0" w:line="240" w:lineRule="auto"/>
        <w:jc w:val="center"/>
        <w:rPr>
          <w:rFonts w:ascii="Times New Roman" w:hAnsi="Times New Roman"/>
          <w:b/>
          <w:noProof/>
          <w:sz w:val="28"/>
          <w:lang w:val="en-US"/>
        </w:rPr>
      </w:pPr>
      <w:r w:rsidRPr="00A3493F">
        <w:rPr>
          <w:rFonts w:ascii="Times New Roman" w:hAnsi="Times New Roman"/>
          <w:b/>
          <w:noProof/>
          <w:sz w:val="28"/>
          <w:lang w:val="en-US"/>
        </w:rPr>
        <w:t>Law on Assistance to Ukrainian Civilians</w:t>
      </w:r>
    </w:p>
    <w:p w14:paraId="7BB50C10" w14:textId="77777777" w:rsidR="00A3493F" w:rsidRPr="00A3493F" w:rsidRDefault="00A3493F" w:rsidP="00A3493F">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0" w:name="p-1090772"/>
      <w:bookmarkStart w:id="1" w:name="p1"/>
      <w:bookmarkEnd w:id="0"/>
    </w:p>
    <w:p w14:paraId="6B9CB3B3" w14:textId="77777777" w:rsidR="00A3493F" w:rsidRPr="00A3493F" w:rsidRDefault="00A3493F" w:rsidP="00A3493F">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75A6DDD3" w14:textId="77777777" w:rsidR="00A3493F" w:rsidRPr="00A3493F" w:rsidRDefault="00A3493F" w:rsidP="00A3493F">
      <w:pPr>
        <w:shd w:val="clear" w:color="auto" w:fill="FFFFFF"/>
        <w:spacing w:after="0" w:line="240" w:lineRule="auto"/>
        <w:jc w:val="both"/>
        <w:rPr>
          <w:rFonts w:ascii="Times New Roman" w:hAnsi="Times New Roman"/>
          <w:b/>
          <w:noProof/>
          <w:sz w:val="24"/>
          <w:lang w:val="en-US"/>
        </w:rPr>
      </w:pPr>
      <w:r w:rsidRPr="00A3493F">
        <w:rPr>
          <w:rFonts w:ascii="Times New Roman" w:hAnsi="Times New Roman"/>
          <w:b/>
          <w:noProof/>
          <w:sz w:val="24"/>
          <w:lang w:val="en-US"/>
        </w:rPr>
        <w:t>Section 1. Purpose of the Law</w:t>
      </w:r>
    </w:p>
    <w:p w14:paraId="1D98D4FA" w14:textId="77777777" w:rsidR="00A3493F" w:rsidRPr="00A3493F" w:rsidRDefault="00A3493F" w:rsidP="00A3493F">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0B2F2EE6" w14:textId="77777777" w:rsidR="00A3493F" w:rsidRPr="00A3493F" w:rsidRDefault="00A3493F" w:rsidP="00A3493F">
      <w:pPr>
        <w:shd w:val="clear" w:color="auto" w:fill="FFFFFF"/>
        <w:spacing w:after="0" w:line="240" w:lineRule="auto"/>
        <w:jc w:val="both"/>
        <w:rPr>
          <w:rFonts w:ascii="Times New Roman" w:hAnsi="Times New Roman"/>
          <w:noProof/>
          <w:sz w:val="24"/>
          <w:lang w:val="en-US"/>
        </w:rPr>
      </w:pPr>
      <w:r w:rsidRPr="00A3493F">
        <w:rPr>
          <w:rFonts w:ascii="Times New Roman" w:hAnsi="Times New Roman"/>
          <w:noProof/>
          <w:sz w:val="24"/>
          <w:lang w:val="en-US"/>
        </w:rPr>
        <w:t>(1) The purpose of the Law is to provide assistance to Ukrainian civilians who leave Ukraine or who cannot return to Ukraine due to the armed conflict caused by the Russian Federation during the course of such armed conflict, and also to provide general assistance to the society of Ukraine. The assistance specified in this Law shall be provided during the course of the armed conflict. Within the meaning of this Law, Ukrainian civilians are citizens of Ukraine and their family members, and also the persons who have received a permanent residence permit in Ukraine and cannot return to the country of their citizenship, the status of a stateless person, or the status of international protection in Ukraine and their family members.</w:t>
      </w:r>
    </w:p>
    <w:p w14:paraId="2C26EA40" w14:textId="77777777" w:rsidR="00A3493F" w:rsidRPr="00A3493F" w:rsidRDefault="00A3493F" w:rsidP="00A3493F">
      <w:pPr>
        <w:shd w:val="clear" w:color="auto" w:fill="FFFFFF"/>
        <w:spacing w:after="0" w:line="240" w:lineRule="auto"/>
        <w:jc w:val="both"/>
        <w:rPr>
          <w:rFonts w:ascii="Times New Roman" w:hAnsi="Times New Roman"/>
          <w:noProof/>
          <w:sz w:val="24"/>
          <w:lang w:val="en-US"/>
        </w:rPr>
      </w:pPr>
      <w:r w:rsidRPr="00A3493F">
        <w:rPr>
          <w:rFonts w:ascii="Times New Roman" w:hAnsi="Times New Roman"/>
          <w:noProof/>
          <w:sz w:val="24"/>
          <w:lang w:val="en-US"/>
        </w:rPr>
        <w:t>(2) The Law prescribes basic principles to institution for operations with the documents which are necessary for use in the territory of the Republic of Latvia, but which cannot be received from Ukraine due to the armed conflict caused by the Russian Federation.</w:t>
      </w:r>
    </w:p>
    <w:p w14:paraId="6BF551AB" w14:textId="77777777" w:rsidR="00A3493F" w:rsidRPr="00A3493F" w:rsidRDefault="00A3493F" w:rsidP="00A3493F">
      <w:pPr>
        <w:shd w:val="clear" w:color="auto" w:fill="FFFFFF"/>
        <w:spacing w:after="0" w:line="240" w:lineRule="auto"/>
        <w:jc w:val="both"/>
        <w:rPr>
          <w:rFonts w:ascii="Times New Roman" w:eastAsia="Times New Roman" w:hAnsi="Times New Roman" w:cs="Times New Roman"/>
          <w:noProof/>
          <w:sz w:val="24"/>
          <w:szCs w:val="24"/>
          <w:lang w:val="en-US"/>
        </w:rPr>
      </w:pPr>
      <w:r w:rsidRPr="00A3493F">
        <w:rPr>
          <w:rFonts w:ascii="Times New Roman" w:hAnsi="Times New Roman"/>
          <w:noProof/>
          <w:sz w:val="24"/>
          <w:lang w:val="en-US"/>
        </w:rPr>
        <w:t>[</w:t>
      </w:r>
      <w:r w:rsidRPr="00A3493F">
        <w:rPr>
          <w:rFonts w:ascii="Times New Roman" w:hAnsi="Times New Roman"/>
          <w:i/>
          <w:noProof/>
          <w:sz w:val="24"/>
          <w:lang w:val="en-US"/>
        </w:rPr>
        <w:t>10 March 2022; 7 April 2022; 19 May 2022</w:t>
      </w:r>
      <w:r w:rsidRPr="00A3493F">
        <w:rPr>
          <w:rFonts w:ascii="Times New Roman" w:hAnsi="Times New Roman"/>
          <w:noProof/>
          <w:sz w:val="24"/>
          <w:lang w:val="en-US"/>
        </w:rPr>
        <w:t>]</w:t>
      </w:r>
    </w:p>
    <w:p w14:paraId="3D4B04B5" w14:textId="77777777" w:rsidR="00A3493F" w:rsidRPr="00A3493F" w:rsidRDefault="00A3493F" w:rsidP="00A3493F">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 w:name="p-1061249"/>
      <w:bookmarkEnd w:id="2"/>
    </w:p>
    <w:p w14:paraId="020069B3" w14:textId="77777777" w:rsidR="00A3493F" w:rsidRPr="00A3493F" w:rsidRDefault="00A3493F" w:rsidP="00A3493F">
      <w:pPr>
        <w:shd w:val="clear" w:color="auto" w:fill="FFFFFF"/>
        <w:spacing w:after="0" w:line="240" w:lineRule="auto"/>
        <w:jc w:val="both"/>
        <w:rPr>
          <w:rFonts w:ascii="Times New Roman" w:eastAsia="Times New Roman" w:hAnsi="Times New Roman" w:cs="Times New Roman"/>
          <w:b/>
          <w:bCs/>
          <w:noProof/>
          <w:sz w:val="24"/>
          <w:szCs w:val="24"/>
          <w:lang w:val="en-US"/>
        </w:rPr>
      </w:pPr>
      <w:r w:rsidRPr="00A3493F">
        <w:rPr>
          <w:rFonts w:ascii="Times New Roman" w:hAnsi="Times New Roman"/>
          <w:b/>
          <w:noProof/>
          <w:sz w:val="24"/>
          <w:lang w:val="en-US"/>
        </w:rPr>
        <w:t>Section 1.</w:t>
      </w:r>
      <w:r w:rsidRPr="00A3493F">
        <w:rPr>
          <w:rFonts w:ascii="Times New Roman" w:hAnsi="Times New Roman"/>
          <w:b/>
          <w:noProof/>
          <w:sz w:val="24"/>
          <w:vertAlign w:val="superscript"/>
          <w:lang w:val="en-US"/>
        </w:rPr>
        <w:t>1 </w:t>
      </w:r>
      <w:r w:rsidRPr="00A3493F">
        <w:rPr>
          <w:rFonts w:ascii="Times New Roman" w:hAnsi="Times New Roman"/>
          <w:b/>
          <w:noProof/>
          <w:sz w:val="24"/>
          <w:lang w:val="en-US"/>
        </w:rPr>
        <w:t>Granting Temporary Protection in the Republic of Latvia</w:t>
      </w:r>
      <w:bookmarkStart w:id="3" w:name="p1_1"/>
      <w:bookmarkEnd w:id="3"/>
    </w:p>
    <w:p w14:paraId="64E3B89D" w14:textId="77777777" w:rsidR="00A3493F" w:rsidRPr="00A3493F" w:rsidRDefault="00A3493F" w:rsidP="00A3493F">
      <w:pPr>
        <w:shd w:val="clear" w:color="auto" w:fill="FFFFFF"/>
        <w:spacing w:after="0" w:line="240" w:lineRule="auto"/>
        <w:jc w:val="both"/>
        <w:rPr>
          <w:rFonts w:ascii="Times New Roman" w:eastAsia="Times New Roman" w:hAnsi="Times New Roman" w:cs="Times New Roman"/>
          <w:b/>
          <w:bCs/>
          <w:noProof/>
          <w:sz w:val="24"/>
          <w:szCs w:val="24"/>
          <w:lang w:val="en-US"/>
        </w:rPr>
      </w:pPr>
    </w:p>
    <w:p w14:paraId="0F2E4EE9" w14:textId="77777777" w:rsidR="00A3493F" w:rsidRPr="00A3493F" w:rsidRDefault="00A3493F" w:rsidP="00A3493F">
      <w:pPr>
        <w:shd w:val="clear" w:color="auto" w:fill="FFFFFF"/>
        <w:spacing w:after="0" w:line="240" w:lineRule="auto"/>
        <w:ind w:firstLine="709"/>
        <w:jc w:val="both"/>
        <w:rPr>
          <w:rFonts w:ascii="Times New Roman" w:hAnsi="Times New Roman"/>
          <w:noProof/>
          <w:sz w:val="24"/>
          <w:lang w:val="en-US"/>
        </w:rPr>
      </w:pPr>
      <w:r w:rsidRPr="00A3493F">
        <w:rPr>
          <w:rFonts w:ascii="Times New Roman" w:hAnsi="Times New Roman"/>
          <w:noProof/>
          <w:sz w:val="24"/>
          <w:lang w:val="en-US"/>
        </w:rPr>
        <w:t>This Law prescribes temporary protection for Ukrainian civilians in the Republic of Latvia within the meaning of the Asylum Law.</w:t>
      </w:r>
    </w:p>
    <w:p w14:paraId="7E95EC06" w14:textId="77777777" w:rsidR="00A3493F" w:rsidRPr="00A3493F" w:rsidRDefault="00A3493F" w:rsidP="00A3493F">
      <w:pPr>
        <w:shd w:val="clear" w:color="auto" w:fill="FFFFFF"/>
        <w:spacing w:after="0" w:line="240" w:lineRule="auto"/>
        <w:jc w:val="both"/>
        <w:rPr>
          <w:rFonts w:ascii="Times New Roman" w:eastAsia="Times New Roman" w:hAnsi="Times New Roman" w:cs="Times New Roman"/>
          <w:noProof/>
          <w:sz w:val="24"/>
          <w:szCs w:val="24"/>
          <w:lang w:val="en-US"/>
        </w:rPr>
      </w:pPr>
      <w:r w:rsidRPr="00A3493F">
        <w:rPr>
          <w:rFonts w:ascii="Times New Roman" w:hAnsi="Times New Roman"/>
          <w:noProof/>
          <w:sz w:val="24"/>
          <w:lang w:val="en-US"/>
        </w:rPr>
        <w:t>[</w:t>
      </w:r>
      <w:r w:rsidRPr="00A3493F">
        <w:rPr>
          <w:rFonts w:ascii="Times New Roman" w:hAnsi="Times New Roman"/>
          <w:i/>
          <w:noProof/>
          <w:sz w:val="24"/>
          <w:lang w:val="en-US"/>
        </w:rPr>
        <w:t>24 March 2022</w:t>
      </w:r>
      <w:r w:rsidRPr="00A3493F">
        <w:rPr>
          <w:rFonts w:ascii="Times New Roman" w:hAnsi="Times New Roman"/>
          <w:noProof/>
          <w:sz w:val="24"/>
          <w:lang w:val="en-US"/>
        </w:rPr>
        <w:t>]</w:t>
      </w:r>
    </w:p>
    <w:p w14:paraId="588CA8E6" w14:textId="77777777" w:rsidR="00A3493F" w:rsidRPr="00A3493F" w:rsidRDefault="00A3493F" w:rsidP="00A3493F">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4" w:name="p-1140602"/>
      <w:bookmarkStart w:id="5" w:name="p2"/>
      <w:bookmarkEnd w:id="4"/>
    </w:p>
    <w:p w14:paraId="2738702C" w14:textId="77777777" w:rsidR="00A3493F" w:rsidRPr="00A3493F" w:rsidRDefault="00A3493F" w:rsidP="00A3493F">
      <w:pPr>
        <w:shd w:val="clear" w:color="auto" w:fill="FFFFFF"/>
        <w:spacing w:after="0" w:line="240" w:lineRule="auto"/>
        <w:jc w:val="both"/>
        <w:rPr>
          <w:rFonts w:ascii="Times New Roman" w:hAnsi="Times New Roman"/>
          <w:b/>
          <w:noProof/>
          <w:sz w:val="24"/>
          <w:lang w:val="en-US"/>
        </w:rPr>
      </w:pPr>
      <w:r w:rsidRPr="00A3493F">
        <w:rPr>
          <w:rFonts w:ascii="Times New Roman" w:hAnsi="Times New Roman"/>
          <w:b/>
          <w:noProof/>
          <w:sz w:val="24"/>
          <w:lang w:val="en-US"/>
        </w:rPr>
        <w:t>Section 2. Coordination of Assistance to be Provided</w:t>
      </w:r>
    </w:p>
    <w:p w14:paraId="3B34220C" w14:textId="77777777" w:rsidR="00A3493F" w:rsidRPr="00A3493F" w:rsidRDefault="00A3493F" w:rsidP="00A3493F">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5A0B0CEF" w14:textId="77777777" w:rsidR="00A3493F" w:rsidRPr="00A3493F" w:rsidRDefault="00A3493F" w:rsidP="00A3493F">
      <w:pPr>
        <w:shd w:val="clear" w:color="auto" w:fill="FFFFFF"/>
        <w:spacing w:after="0" w:line="240" w:lineRule="auto"/>
        <w:jc w:val="both"/>
        <w:rPr>
          <w:rFonts w:ascii="Times New Roman" w:hAnsi="Times New Roman"/>
          <w:noProof/>
          <w:sz w:val="24"/>
          <w:lang w:val="en-US"/>
        </w:rPr>
      </w:pPr>
      <w:r w:rsidRPr="00A3493F">
        <w:rPr>
          <w:rFonts w:ascii="Times New Roman" w:hAnsi="Times New Roman"/>
          <w:noProof/>
          <w:sz w:val="24"/>
          <w:lang w:val="en-US"/>
        </w:rPr>
        <w:t>(1) The Civil Protection Commission of the Co-operation Territory (hereinafter – the Commission) shall:</w:t>
      </w:r>
    </w:p>
    <w:p w14:paraId="74FC2036" w14:textId="77777777" w:rsidR="00A3493F" w:rsidRPr="00A3493F" w:rsidRDefault="00A3493F" w:rsidP="00A3493F">
      <w:pPr>
        <w:shd w:val="clear" w:color="auto" w:fill="FFFFFF"/>
        <w:spacing w:after="0" w:line="240" w:lineRule="auto"/>
        <w:ind w:firstLine="709"/>
        <w:jc w:val="both"/>
        <w:rPr>
          <w:rFonts w:ascii="Times New Roman" w:hAnsi="Times New Roman"/>
          <w:noProof/>
          <w:sz w:val="24"/>
          <w:lang w:val="en-US"/>
        </w:rPr>
      </w:pPr>
      <w:r w:rsidRPr="00A3493F">
        <w:rPr>
          <w:rFonts w:ascii="Times New Roman" w:hAnsi="Times New Roman"/>
          <w:noProof/>
          <w:sz w:val="24"/>
          <w:lang w:val="en-US"/>
        </w:rPr>
        <w:t>1) accept applications of Ukrainian civilians for the assistance required by them, including for accommodation, sustenance, provision with essential products, health care services, and education services for children (hereinafter – the application);</w:t>
      </w:r>
    </w:p>
    <w:p w14:paraId="076CAD55" w14:textId="77777777" w:rsidR="00A3493F" w:rsidRPr="00A3493F" w:rsidRDefault="00A3493F" w:rsidP="00A3493F">
      <w:pPr>
        <w:shd w:val="clear" w:color="auto" w:fill="FFFFFF"/>
        <w:spacing w:after="0" w:line="240" w:lineRule="auto"/>
        <w:ind w:firstLine="709"/>
        <w:jc w:val="both"/>
        <w:rPr>
          <w:rFonts w:ascii="Times New Roman" w:hAnsi="Times New Roman"/>
          <w:noProof/>
          <w:sz w:val="24"/>
          <w:lang w:val="en-US"/>
        </w:rPr>
      </w:pPr>
      <w:r w:rsidRPr="00A3493F">
        <w:rPr>
          <w:rFonts w:ascii="Times New Roman" w:hAnsi="Times New Roman"/>
          <w:noProof/>
          <w:sz w:val="24"/>
          <w:lang w:val="en-US"/>
        </w:rPr>
        <w:lastRenderedPageBreak/>
        <w:t>2) inform the social service office of the local government of the necessity to provide social assistance and social services;</w:t>
      </w:r>
    </w:p>
    <w:p w14:paraId="6F425724" w14:textId="77777777" w:rsidR="00A3493F" w:rsidRPr="00A3493F" w:rsidRDefault="00A3493F" w:rsidP="00A3493F">
      <w:pPr>
        <w:shd w:val="clear" w:color="auto" w:fill="FFFFFF"/>
        <w:spacing w:after="0" w:line="240" w:lineRule="auto"/>
        <w:ind w:firstLine="709"/>
        <w:jc w:val="both"/>
        <w:rPr>
          <w:rFonts w:ascii="Times New Roman" w:hAnsi="Times New Roman"/>
          <w:noProof/>
          <w:sz w:val="24"/>
          <w:lang w:val="en-US"/>
        </w:rPr>
      </w:pPr>
      <w:r w:rsidRPr="00A3493F">
        <w:rPr>
          <w:rFonts w:ascii="Times New Roman" w:hAnsi="Times New Roman"/>
          <w:noProof/>
          <w:sz w:val="24"/>
          <w:lang w:val="en-US"/>
        </w:rPr>
        <w:t>3) coordinate the provision of assistance.</w:t>
      </w:r>
    </w:p>
    <w:p w14:paraId="5F15E1EF" w14:textId="77777777" w:rsidR="00A3493F" w:rsidRPr="00A3493F" w:rsidRDefault="00A3493F" w:rsidP="00A3493F">
      <w:pPr>
        <w:shd w:val="clear" w:color="auto" w:fill="FFFFFF"/>
        <w:spacing w:after="0" w:line="240" w:lineRule="auto"/>
        <w:jc w:val="both"/>
        <w:rPr>
          <w:rFonts w:ascii="Times New Roman" w:hAnsi="Times New Roman"/>
          <w:noProof/>
          <w:sz w:val="24"/>
          <w:lang w:val="en-US"/>
        </w:rPr>
      </w:pPr>
      <w:r w:rsidRPr="00A3493F">
        <w:rPr>
          <w:rFonts w:ascii="Times New Roman" w:hAnsi="Times New Roman"/>
          <w:noProof/>
          <w:sz w:val="24"/>
          <w:lang w:val="en-US"/>
        </w:rPr>
        <w:t>(2) Applications shall also be accepted by the State Fire and Rescue Service.</w:t>
      </w:r>
    </w:p>
    <w:p w14:paraId="6589705A" w14:textId="77777777" w:rsidR="00A3493F" w:rsidRPr="00A3493F" w:rsidRDefault="00A3493F" w:rsidP="00A3493F">
      <w:pPr>
        <w:shd w:val="clear" w:color="auto" w:fill="FFFFFF"/>
        <w:spacing w:after="0" w:line="240" w:lineRule="auto"/>
        <w:jc w:val="both"/>
        <w:rPr>
          <w:rFonts w:ascii="Times New Roman" w:hAnsi="Times New Roman"/>
          <w:noProof/>
          <w:sz w:val="24"/>
          <w:lang w:val="en-US"/>
        </w:rPr>
      </w:pPr>
      <w:r w:rsidRPr="00A3493F">
        <w:rPr>
          <w:rFonts w:ascii="Times New Roman" w:hAnsi="Times New Roman"/>
          <w:noProof/>
          <w:sz w:val="24"/>
          <w:lang w:val="en-US"/>
        </w:rPr>
        <w:t>(3) For the provision of coordinated assistance, the Commission may establish a unified coordination point for the assistance provided by State and local government in the administrative territory of the relevant local government, involving also non-governmental organisations in the operation thereof, or determine coordination of the provision of assistance using the State and local government unified customer service centre or local government customer service units.</w:t>
      </w:r>
    </w:p>
    <w:p w14:paraId="64A8276D" w14:textId="77777777" w:rsidR="00A3493F" w:rsidRPr="00A3493F" w:rsidRDefault="00A3493F" w:rsidP="00A3493F">
      <w:pPr>
        <w:shd w:val="clear" w:color="auto" w:fill="FFFFFF"/>
        <w:spacing w:after="0" w:line="240" w:lineRule="auto"/>
        <w:jc w:val="both"/>
        <w:rPr>
          <w:rFonts w:ascii="Times New Roman" w:eastAsia="Times New Roman" w:hAnsi="Times New Roman" w:cs="Times New Roman"/>
          <w:noProof/>
          <w:sz w:val="24"/>
          <w:szCs w:val="24"/>
          <w:lang w:val="en-US"/>
        </w:rPr>
      </w:pPr>
      <w:r w:rsidRPr="00A3493F">
        <w:rPr>
          <w:rFonts w:ascii="Times New Roman" w:hAnsi="Times New Roman"/>
          <w:noProof/>
          <w:sz w:val="24"/>
          <w:lang w:val="en-US"/>
        </w:rPr>
        <w:t>(3</w:t>
      </w:r>
      <w:r w:rsidRPr="00A3493F">
        <w:rPr>
          <w:rFonts w:ascii="Times New Roman" w:hAnsi="Times New Roman"/>
          <w:noProof/>
          <w:sz w:val="24"/>
          <w:vertAlign w:val="superscript"/>
          <w:lang w:val="en-US"/>
        </w:rPr>
        <w:t>1</w:t>
      </w:r>
      <w:r w:rsidRPr="00A3493F">
        <w:rPr>
          <w:rFonts w:ascii="Times New Roman" w:hAnsi="Times New Roman"/>
          <w:noProof/>
          <w:sz w:val="24"/>
          <w:lang w:val="en-US"/>
        </w:rPr>
        <w:t>) The State and local government unified customer service centres and local government service centres shall ensure assistance for applying for the public administration services and register natural persons through the unified management system of services of customer service centre www.pakalpojumucentri.lv.</w:t>
      </w:r>
    </w:p>
    <w:p w14:paraId="21FD6EAB" w14:textId="77777777" w:rsidR="00A3493F" w:rsidRPr="00A3493F" w:rsidRDefault="00A3493F" w:rsidP="00A3493F">
      <w:pPr>
        <w:shd w:val="clear" w:color="auto" w:fill="FFFFFF"/>
        <w:spacing w:after="0" w:line="240" w:lineRule="auto"/>
        <w:jc w:val="both"/>
        <w:rPr>
          <w:rFonts w:ascii="Times New Roman" w:hAnsi="Times New Roman"/>
          <w:noProof/>
          <w:sz w:val="24"/>
          <w:lang w:val="en-US"/>
        </w:rPr>
      </w:pPr>
      <w:r w:rsidRPr="00A3493F">
        <w:rPr>
          <w:rFonts w:ascii="Times New Roman" w:hAnsi="Times New Roman"/>
          <w:noProof/>
          <w:sz w:val="24"/>
          <w:lang w:val="en-US"/>
        </w:rPr>
        <w:t>(3</w:t>
      </w:r>
      <w:r w:rsidRPr="00A3493F">
        <w:rPr>
          <w:rFonts w:ascii="Times New Roman" w:hAnsi="Times New Roman"/>
          <w:noProof/>
          <w:sz w:val="24"/>
          <w:vertAlign w:val="superscript"/>
          <w:lang w:val="en-US"/>
        </w:rPr>
        <w:t>2</w:t>
      </w:r>
      <w:r w:rsidRPr="00A3493F">
        <w:rPr>
          <w:rFonts w:ascii="Times New Roman" w:hAnsi="Times New Roman"/>
          <w:noProof/>
          <w:sz w:val="24"/>
          <w:lang w:val="en-US"/>
        </w:rPr>
        <w:t>) The Cabinet may, upon reasoned request of the sectoral ministry, take the decision to grant the financing from the programme 02.00.00 “Funds for Unforeseen Events” of the budget unit “74. Financing to be Redistributed in the Process of Executing the Annual State Budget” for covering the expenditures for the equipment and rent of premises, management and public utilities which are necessary for ensuring operation of the State and local government unified customer service centre.</w:t>
      </w:r>
    </w:p>
    <w:p w14:paraId="128B6972" w14:textId="77777777" w:rsidR="00A3493F" w:rsidRPr="00A3493F" w:rsidRDefault="00A3493F" w:rsidP="00A3493F">
      <w:pPr>
        <w:shd w:val="clear" w:color="auto" w:fill="FFFFFF"/>
        <w:spacing w:after="0" w:line="240" w:lineRule="auto"/>
        <w:jc w:val="both"/>
        <w:rPr>
          <w:rFonts w:ascii="Times New Roman" w:hAnsi="Times New Roman"/>
          <w:noProof/>
          <w:sz w:val="24"/>
          <w:lang w:val="en-US"/>
        </w:rPr>
      </w:pPr>
      <w:r w:rsidRPr="00A3493F">
        <w:rPr>
          <w:rFonts w:ascii="Times New Roman" w:hAnsi="Times New Roman"/>
          <w:noProof/>
          <w:sz w:val="24"/>
          <w:lang w:val="en-US"/>
        </w:rPr>
        <w:t>(4) The authorities referred to in this Section shall collect the information received from Ukrainian civilians that is necessary for the provision of assistance. The Cabinet shall determine the amount of information to be obtained for the provision of assistance, the procedures for its collection and use, and the period for its storage.</w:t>
      </w:r>
    </w:p>
    <w:p w14:paraId="0958ED4B" w14:textId="77777777" w:rsidR="00A3493F" w:rsidRPr="00A3493F" w:rsidRDefault="00A3493F" w:rsidP="00A3493F">
      <w:pPr>
        <w:shd w:val="clear" w:color="auto" w:fill="FFFFFF"/>
        <w:spacing w:after="0" w:line="240" w:lineRule="auto"/>
        <w:jc w:val="both"/>
        <w:rPr>
          <w:rFonts w:ascii="Times New Roman" w:eastAsia="Times New Roman" w:hAnsi="Times New Roman" w:cs="Times New Roman"/>
          <w:noProof/>
          <w:sz w:val="24"/>
          <w:szCs w:val="24"/>
          <w:lang w:val="en-US"/>
        </w:rPr>
      </w:pPr>
      <w:r w:rsidRPr="00A3493F">
        <w:rPr>
          <w:rFonts w:ascii="Times New Roman" w:hAnsi="Times New Roman"/>
          <w:noProof/>
          <w:sz w:val="24"/>
          <w:lang w:val="en-US"/>
        </w:rPr>
        <w:t>(5) When accepting the application, the authorities referred to in this Section shall ensure entry of the information referred to in Section 11, Paragraph one, Clauses 1, 2, 3, 6, 7, 9, 10, 12.</w:t>
      </w:r>
      <w:r w:rsidRPr="00A3493F">
        <w:rPr>
          <w:rFonts w:ascii="Times New Roman" w:hAnsi="Times New Roman"/>
          <w:noProof/>
          <w:sz w:val="24"/>
          <w:vertAlign w:val="superscript"/>
          <w:lang w:val="en-US"/>
        </w:rPr>
        <w:t>1</w:t>
      </w:r>
      <w:r w:rsidRPr="00A3493F">
        <w:rPr>
          <w:rFonts w:ascii="Times New Roman" w:hAnsi="Times New Roman"/>
          <w:noProof/>
          <w:sz w:val="24"/>
          <w:lang w:val="en-US"/>
        </w:rPr>
        <w:t>, 13, 16, 20, 22, 26, 27, and 28 of the Law on the Register of Natural Persons on a Ukrainian civilian in the Register of Natural Persons as the recipient of temporary protection, if it has been identified, and indicate the status of the person – active (if the person has not been registered in such status in the Register of Natural Persons) – or update the information entered in the Register of Natural Persons accordingly.</w:t>
      </w:r>
    </w:p>
    <w:p w14:paraId="33941689" w14:textId="77777777" w:rsidR="00A3493F" w:rsidRPr="00A3493F" w:rsidRDefault="00A3493F" w:rsidP="00A3493F">
      <w:pPr>
        <w:shd w:val="clear" w:color="auto" w:fill="FFFFFF"/>
        <w:spacing w:after="0" w:line="240" w:lineRule="auto"/>
        <w:jc w:val="both"/>
        <w:rPr>
          <w:rFonts w:ascii="Times New Roman" w:hAnsi="Times New Roman"/>
          <w:noProof/>
          <w:sz w:val="24"/>
          <w:lang w:val="en-US"/>
        </w:rPr>
      </w:pPr>
      <w:r w:rsidRPr="00A3493F">
        <w:rPr>
          <w:rFonts w:ascii="Times New Roman" w:hAnsi="Times New Roman"/>
          <w:noProof/>
          <w:sz w:val="24"/>
          <w:lang w:val="en-US"/>
        </w:rPr>
        <w:t>(5</w:t>
      </w:r>
      <w:r w:rsidRPr="00A3493F">
        <w:rPr>
          <w:rFonts w:ascii="Times New Roman" w:hAnsi="Times New Roman"/>
          <w:noProof/>
          <w:sz w:val="24"/>
          <w:vertAlign w:val="superscript"/>
          <w:lang w:val="en-US"/>
        </w:rPr>
        <w:t>1</w:t>
      </w:r>
      <w:r w:rsidRPr="00A3493F">
        <w:rPr>
          <w:rFonts w:ascii="Times New Roman" w:hAnsi="Times New Roman"/>
          <w:noProof/>
          <w:sz w:val="24"/>
          <w:lang w:val="en-US"/>
        </w:rPr>
        <w:t>) If, when accepting the application, it is not possible to establish the conformity of the person with the status of a Ukrainian civilian or the person is travelling through the Republic of Latvia to the country of his or her citizenship or to a country where he or she has the right to reside or obtain a residence permit, the person is entitled to receive the assistance referred to in Section 12, Paragraph one of this Law. The person shall receive such assistance until the moment when his or her conformity or non-conformity with the status of a Ukrainian civilian is established or until he or she leaves for another country. Information on such person shall not be included in the Register of Natural Persons.</w:t>
      </w:r>
    </w:p>
    <w:p w14:paraId="533159C3" w14:textId="77777777" w:rsidR="00A3493F" w:rsidRPr="00A3493F" w:rsidRDefault="00A3493F" w:rsidP="00A3493F">
      <w:pPr>
        <w:shd w:val="clear" w:color="auto" w:fill="FFFFFF"/>
        <w:spacing w:after="0" w:line="240" w:lineRule="auto"/>
        <w:jc w:val="both"/>
        <w:rPr>
          <w:rFonts w:ascii="Times New Roman" w:hAnsi="Times New Roman"/>
          <w:noProof/>
          <w:sz w:val="24"/>
          <w:lang w:val="en-US"/>
        </w:rPr>
      </w:pPr>
      <w:r w:rsidRPr="00A3493F">
        <w:rPr>
          <w:rFonts w:ascii="Times New Roman" w:hAnsi="Times New Roman"/>
          <w:noProof/>
          <w:sz w:val="24"/>
          <w:lang w:val="en-US"/>
        </w:rPr>
        <w:t>(6) The State Fire and Rescue Service shall maintain information on the number of Ukrainian civilians accommodated at a particular local government in accordance with the procedure provided for in this Law. The State Fire and Rescue Service shall update the abovementioned information at least once a day according to the information provided by local governments.</w:t>
      </w:r>
    </w:p>
    <w:p w14:paraId="274D7F6F" w14:textId="77777777" w:rsidR="00A3493F" w:rsidRPr="00A3493F" w:rsidRDefault="00A3493F" w:rsidP="00A3493F">
      <w:pPr>
        <w:shd w:val="clear" w:color="auto" w:fill="FFFFFF"/>
        <w:spacing w:after="0" w:line="240" w:lineRule="auto"/>
        <w:jc w:val="both"/>
        <w:rPr>
          <w:rFonts w:ascii="Times New Roman" w:hAnsi="Times New Roman"/>
          <w:noProof/>
          <w:sz w:val="24"/>
          <w:lang w:val="en-US"/>
        </w:rPr>
      </w:pPr>
      <w:r w:rsidRPr="00A3493F">
        <w:rPr>
          <w:rFonts w:ascii="Times New Roman" w:hAnsi="Times New Roman"/>
          <w:noProof/>
          <w:sz w:val="24"/>
          <w:lang w:val="en-US"/>
        </w:rPr>
        <w:t>(7) The Cabinet shall determine the number of Ukrainian civilians to be accommodated at each local government by considering the provisional number of Ukrainian civilians who have arrived in Latvia and the number of inhabitants declared in the local government.</w:t>
      </w:r>
    </w:p>
    <w:p w14:paraId="631E86E2" w14:textId="77777777" w:rsidR="00A3493F" w:rsidRPr="00A3493F" w:rsidRDefault="00A3493F" w:rsidP="00A3493F">
      <w:pPr>
        <w:shd w:val="clear" w:color="auto" w:fill="FFFFFF"/>
        <w:spacing w:after="0" w:line="240" w:lineRule="auto"/>
        <w:jc w:val="both"/>
        <w:rPr>
          <w:rFonts w:ascii="Times New Roman" w:hAnsi="Times New Roman"/>
          <w:noProof/>
          <w:sz w:val="24"/>
          <w:lang w:val="en-US"/>
        </w:rPr>
      </w:pPr>
      <w:r w:rsidRPr="00A3493F">
        <w:rPr>
          <w:rFonts w:ascii="Times New Roman" w:hAnsi="Times New Roman"/>
          <w:noProof/>
          <w:sz w:val="24"/>
          <w:lang w:val="en-US"/>
        </w:rPr>
        <w:t>(8) If a local government has reached the maximum number of Ukrainian civilians to be accommodated at the local government stipulated by the Cabinet, the State Fire and Rescue Service shall direct Ukrainian civilians to a local government where accommodation assistance is available in accordance with the information referred to in Paragraph six of this Section. The instruction of the State Fire and Rescue Service regarding the direction of Ukrainian civilians to the relevant local government for accommodation shall be binding on the local government.</w:t>
      </w:r>
    </w:p>
    <w:p w14:paraId="252989D5" w14:textId="77777777" w:rsidR="00A3493F" w:rsidRPr="00A3493F" w:rsidRDefault="00A3493F" w:rsidP="00A3493F">
      <w:pPr>
        <w:shd w:val="clear" w:color="auto" w:fill="FFFFFF"/>
        <w:spacing w:after="0" w:line="240" w:lineRule="auto"/>
        <w:jc w:val="both"/>
        <w:rPr>
          <w:rFonts w:ascii="Times New Roman" w:eastAsia="Times New Roman" w:hAnsi="Times New Roman" w:cs="Times New Roman"/>
          <w:noProof/>
          <w:sz w:val="24"/>
          <w:szCs w:val="24"/>
          <w:lang w:val="en-US"/>
        </w:rPr>
      </w:pPr>
      <w:r w:rsidRPr="00A3493F">
        <w:rPr>
          <w:rFonts w:ascii="Times New Roman" w:hAnsi="Times New Roman"/>
          <w:noProof/>
          <w:sz w:val="24"/>
          <w:lang w:val="en-US"/>
        </w:rPr>
        <w:lastRenderedPageBreak/>
        <w:t>[</w:t>
      </w:r>
      <w:r w:rsidRPr="00A3493F">
        <w:rPr>
          <w:rFonts w:ascii="Times New Roman" w:hAnsi="Times New Roman"/>
          <w:i/>
          <w:iCs/>
          <w:noProof/>
          <w:sz w:val="24"/>
          <w:lang w:val="en-US"/>
        </w:rPr>
        <w:t>10 March 2022; 24 March 2022; 7 April 2022; 19 May 2022; 6 October 2022</w:t>
      </w:r>
      <w:r w:rsidRPr="00A3493F">
        <w:rPr>
          <w:rFonts w:ascii="Times New Roman" w:hAnsi="Times New Roman"/>
          <w:noProof/>
          <w:sz w:val="24"/>
          <w:lang w:val="en-US"/>
        </w:rPr>
        <w:t>]</w:t>
      </w:r>
    </w:p>
    <w:p w14:paraId="45998247" w14:textId="77777777" w:rsidR="00A3493F" w:rsidRPr="00A3493F" w:rsidRDefault="00A3493F" w:rsidP="00A3493F">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6" w:name="p-1056060"/>
      <w:bookmarkEnd w:id="6"/>
    </w:p>
    <w:p w14:paraId="2D27A5BA" w14:textId="77777777" w:rsidR="00A3493F" w:rsidRPr="00A3493F" w:rsidRDefault="00A3493F" w:rsidP="00A3493F">
      <w:pPr>
        <w:shd w:val="clear" w:color="auto" w:fill="FFFFFF"/>
        <w:spacing w:after="0" w:line="240" w:lineRule="auto"/>
        <w:jc w:val="both"/>
        <w:rPr>
          <w:rFonts w:ascii="Times New Roman" w:eastAsia="Times New Roman" w:hAnsi="Times New Roman" w:cs="Times New Roman"/>
          <w:b/>
          <w:bCs/>
          <w:noProof/>
          <w:sz w:val="24"/>
          <w:szCs w:val="24"/>
          <w:lang w:val="en-US"/>
        </w:rPr>
      </w:pPr>
      <w:r w:rsidRPr="00A3493F">
        <w:rPr>
          <w:rFonts w:ascii="Times New Roman" w:hAnsi="Times New Roman"/>
          <w:b/>
          <w:noProof/>
          <w:sz w:val="24"/>
          <w:lang w:val="en-US"/>
        </w:rPr>
        <w:t>Section 2.</w:t>
      </w:r>
      <w:r w:rsidRPr="00A3493F">
        <w:rPr>
          <w:rFonts w:ascii="Times New Roman" w:hAnsi="Times New Roman"/>
          <w:b/>
          <w:noProof/>
          <w:sz w:val="24"/>
          <w:vertAlign w:val="superscript"/>
          <w:lang w:val="en-US"/>
        </w:rPr>
        <w:t xml:space="preserve">1 </w:t>
      </w:r>
      <w:r w:rsidRPr="00A3493F">
        <w:rPr>
          <w:rFonts w:ascii="Times New Roman" w:hAnsi="Times New Roman"/>
          <w:b/>
          <w:noProof/>
          <w:sz w:val="24"/>
          <w:lang w:val="en-US"/>
        </w:rPr>
        <w:t>Assignment of Employees</w:t>
      </w:r>
      <w:bookmarkStart w:id="7" w:name="p2_1"/>
      <w:bookmarkEnd w:id="7"/>
    </w:p>
    <w:p w14:paraId="650D926E" w14:textId="77777777" w:rsidR="00A3493F" w:rsidRPr="00A3493F" w:rsidRDefault="00A3493F" w:rsidP="00A3493F">
      <w:pPr>
        <w:shd w:val="clear" w:color="auto" w:fill="FFFFFF"/>
        <w:spacing w:after="0" w:line="240" w:lineRule="auto"/>
        <w:jc w:val="both"/>
        <w:rPr>
          <w:rFonts w:ascii="Times New Roman" w:eastAsia="Times New Roman" w:hAnsi="Times New Roman" w:cs="Times New Roman"/>
          <w:b/>
          <w:bCs/>
          <w:noProof/>
          <w:sz w:val="24"/>
          <w:szCs w:val="24"/>
          <w:lang w:val="en-US"/>
        </w:rPr>
      </w:pPr>
    </w:p>
    <w:p w14:paraId="54B77933" w14:textId="77777777" w:rsidR="00A3493F" w:rsidRPr="00A3493F" w:rsidRDefault="00A3493F" w:rsidP="00A3493F">
      <w:pPr>
        <w:shd w:val="clear" w:color="auto" w:fill="FFFFFF"/>
        <w:spacing w:after="0" w:line="240" w:lineRule="auto"/>
        <w:ind w:firstLine="709"/>
        <w:jc w:val="both"/>
        <w:rPr>
          <w:rFonts w:ascii="Times New Roman" w:hAnsi="Times New Roman"/>
          <w:noProof/>
          <w:sz w:val="24"/>
          <w:lang w:val="en-US"/>
        </w:rPr>
      </w:pPr>
      <w:r w:rsidRPr="00A3493F">
        <w:rPr>
          <w:rFonts w:ascii="Times New Roman" w:hAnsi="Times New Roman"/>
          <w:noProof/>
          <w:sz w:val="24"/>
          <w:lang w:val="en-US"/>
        </w:rPr>
        <w:t>In order to ensure the issuing of the long-term visa or granting of a residence permit referred to in Section 3, Paragraphs one and two of this Law in case of mass arrival of Ukrainian civilians, the head of the State or local government authority or his or her authorised official may, for a period of up to three months, assign an official (employee) of the authority to perform the relevant official (work) duties at the Office of Citizenship and Migration Affairs, agreeing upon the assignment with the Office of Citizenship and Migration Affairs. Such assignment shall not be considered as transfer to another position (working place).</w:t>
      </w:r>
    </w:p>
    <w:p w14:paraId="1DB1814E" w14:textId="77777777" w:rsidR="00A3493F" w:rsidRPr="00A3493F" w:rsidRDefault="00A3493F" w:rsidP="00A3493F">
      <w:pPr>
        <w:shd w:val="clear" w:color="auto" w:fill="FFFFFF"/>
        <w:spacing w:after="0" w:line="240" w:lineRule="auto"/>
        <w:jc w:val="both"/>
        <w:rPr>
          <w:rFonts w:ascii="Times New Roman" w:eastAsia="Times New Roman" w:hAnsi="Times New Roman" w:cs="Times New Roman"/>
          <w:noProof/>
          <w:sz w:val="24"/>
          <w:szCs w:val="24"/>
          <w:lang w:val="en-US"/>
        </w:rPr>
      </w:pPr>
      <w:r w:rsidRPr="00A3493F">
        <w:rPr>
          <w:rFonts w:ascii="Times New Roman" w:hAnsi="Times New Roman"/>
          <w:noProof/>
          <w:sz w:val="24"/>
          <w:lang w:val="en-US"/>
        </w:rPr>
        <w:t>[</w:t>
      </w:r>
      <w:r w:rsidRPr="00A3493F">
        <w:rPr>
          <w:rFonts w:ascii="Times New Roman" w:hAnsi="Times New Roman"/>
          <w:i/>
          <w:noProof/>
          <w:sz w:val="24"/>
          <w:lang w:val="en-US"/>
        </w:rPr>
        <w:t>10 March 2022</w:t>
      </w:r>
      <w:r w:rsidRPr="00A3493F">
        <w:rPr>
          <w:rFonts w:ascii="Times New Roman" w:hAnsi="Times New Roman"/>
          <w:noProof/>
          <w:sz w:val="24"/>
          <w:lang w:val="en-US"/>
        </w:rPr>
        <w:t>]</w:t>
      </w:r>
    </w:p>
    <w:p w14:paraId="3DBA56C4" w14:textId="77777777" w:rsidR="00A3493F" w:rsidRPr="00A3493F" w:rsidRDefault="00A3493F" w:rsidP="00A3493F">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8" w:name="p-1067356"/>
      <w:bookmarkStart w:id="9" w:name="p3"/>
      <w:bookmarkEnd w:id="8"/>
    </w:p>
    <w:p w14:paraId="309F7758" w14:textId="77777777" w:rsidR="00A3493F" w:rsidRPr="00A3493F" w:rsidRDefault="00A3493F" w:rsidP="00A3493F">
      <w:pPr>
        <w:shd w:val="clear" w:color="auto" w:fill="FFFFFF"/>
        <w:spacing w:after="0" w:line="240" w:lineRule="auto"/>
        <w:jc w:val="both"/>
        <w:rPr>
          <w:rFonts w:ascii="Times New Roman" w:hAnsi="Times New Roman"/>
          <w:b/>
          <w:noProof/>
          <w:sz w:val="24"/>
          <w:lang w:val="en-US"/>
        </w:rPr>
      </w:pPr>
      <w:r w:rsidRPr="00A3493F">
        <w:rPr>
          <w:rFonts w:ascii="Times New Roman" w:hAnsi="Times New Roman"/>
          <w:b/>
          <w:noProof/>
          <w:sz w:val="24"/>
          <w:lang w:val="en-US"/>
        </w:rPr>
        <w:t>Section 3. Right to Residence and Employment</w:t>
      </w:r>
    </w:p>
    <w:p w14:paraId="70B23226" w14:textId="77777777" w:rsidR="00A3493F" w:rsidRPr="00A3493F" w:rsidRDefault="00A3493F" w:rsidP="00A3493F">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7F3ACB12" w14:textId="77777777" w:rsidR="00A3493F" w:rsidRPr="00A3493F" w:rsidRDefault="00A3493F" w:rsidP="00A3493F">
      <w:pPr>
        <w:shd w:val="clear" w:color="auto" w:fill="FFFFFF"/>
        <w:spacing w:after="0" w:line="240" w:lineRule="auto"/>
        <w:jc w:val="both"/>
        <w:rPr>
          <w:rFonts w:ascii="Times New Roman" w:hAnsi="Times New Roman"/>
          <w:noProof/>
          <w:sz w:val="24"/>
          <w:lang w:val="en-US"/>
        </w:rPr>
      </w:pPr>
      <w:r w:rsidRPr="00A3493F">
        <w:rPr>
          <w:rFonts w:ascii="Times New Roman" w:hAnsi="Times New Roman"/>
          <w:noProof/>
          <w:sz w:val="24"/>
          <w:lang w:val="en-US"/>
        </w:rPr>
        <w:t>(1) If a Ukrainian civilian does not have the right to stay in the Republic of Latvia or has the right to stay, however, does not have the right to employment, and if he or she has a valid travel document, the Office of Citizenship and Migration Affairs, the State Border Guard, or the diplomatic and consular missions of the Republic of Latvia in foreign countries may issue a long-term visa with the right to employment without restrictions for a period up to one year, without applying the requirements included in Section 4, Paragraph one, Clauses 3 and 5 of the Immigration Law, and also without collecting a State fee for the examination of the documents submitted for requesting a visa. In such case, Section 63, Paragraph one of the Asylum Law shall not be applied.</w:t>
      </w:r>
    </w:p>
    <w:p w14:paraId="0D8D67B4" w14:textId="77777777" w:rsidR="00A3493F" w:rsidRPr="00A3493F" w:rsidRDefault="00A3493F" w:rsidP="00A3493F">
      <w:pPr>
        <w:shd w:val="clear" w:color="auto" w:fill="FFFFFF"/>
        <w:spacing w:after="0" w:line="240" w:lineRule="auto"/>
        <w:jc w:val="both"/>
        <w:rPr>
          <w:rFonts w:ascii="Times New Roman" w:hAnsi="Times New Roman"/>
          <w:noProof/>
          <w:sz w:val="24"/>
          <w:lang w:val="en-US"/>
        </w:rPr>
      </w:pPr>
      <w:r w:rsidRPr="00A3493F">
        <w:rPr>
          <w:rFonts w:ascii="Times New Roman" w:hAnsi="Times New Roman"/>
          <w:noProof/>
          <w:sz w:val="24"/>
          <w:lang w:val="en-US"/>
        </w:rPr>
        <w:t>(2) The Office of Citizenship and Migration Affairs shall grant a residence permit – an identity card of a third-country citizen – to a Ukrainian civilian who does not have a valid travel document for one year in accordance with the requirements laid down in Section 23, Paragraph one, Clause 24 of the Immigration Law and Section 61, Paragraph one of the Asylum Law, without collecting a State fee for the issuing of a residence permit – an identity card of a third-country citizen.</w:t>
      </w:r>
    </w:p>
    <w:p w14:paraId="04D0291B" w14:textId="77777777" w:rsidR="00A3493F" w:rsidRPr="00A3493F" w:rsidRDefault="00A3493F" w:rsidP="00A3493F">
      <w:pPr>
        <w:shd w:val="clear" w:color="auto" w:fill="FFFFFF"/>
        <w:spacing w:after="0" w:line="240" w:lineRule="auto"/>
        <w:jc w:val="both"/>
        <w:rPr>
          <w:rFonts w:ascii="Times New Roman" w:hAnsi="Times New Roman"/>
          <w:noProof/>
          <w:sz w:val="24"/>
          <w:lang w:val="en-US"/>
        </w:rPr>
      </w:pPr>
      <w:r w:rsidRPr="00A3493F">
        <w:rPr>
          <w:rFonts w:ascii="Times New Roman" w:hAnsi="Times New Roman"/>
          <w:noProof/>
          <w:sz w:val="24"/>
          <w:lang w:val="en-US"/>
        </w:rPr>
        <w:t>(3) If a person who has been granted the status of temporary protection receives a personal identification document in Latvia for the first time, the identity of the relevant person shall be certified by an interview questionnaire approved by an official of the State Border Guard or the Office of Citizenship and Migration Affairs.</w:t>
      </w:r>
    </w:p>
    <w:p w14:paraId="40C59393" w14:textId="77777777" w:rsidR="00A3493F" w:rsidRPr="00A3493F" w:rsidRDefault="00A3493F" w:rsidP="00A3493F">
      <w:pPr>
        <w:shd w:val="clear" w:color="auto" w:fill="FFFFFF"/>
        <w:spacing w:after="0" w:line="240" w:lineRule="auto"/>
        <w:jc w:val="both"/>
        <w:rPr>
          <w:rFonts w:ascii="Times New Roman" w:hAnsi="Times New Roman"/>
          <w:noProof/>
          <w:sz w:val="24"/>
          <w:lang w:val="en-US"/>
        </w:rPr>
      </w:pPr>
      <w:r w:rsidRPr="00A3493F">
        <w:rPr>
          <w:rFonts w:ascii="Times New Roman" w:hAnsi="Times New Roman"/>
          <w:noProof/>
          <w:sz w:val="24"/>
          <w:lang w:val="en-US"/>
        </w:rPr>
        <w:t>(4) When issuing the documents referred to in Paragraphs one and two of this Section, Section 65, Paragraph two of the Asylum Law shall not be applied.</w:t>
      </w:r>
    </w:p>
    <w:p w14:paraId="76BB5307" w14:textId="77777777" w:rsidR="00A3493F" w:rsidRPr="00A3493F" w:rsidRDefault="00A3493F" w:rsidP="00A3493F">
      <w:pPr>
        <w:shd w:val="clear" w:color="auto" w:fill="FFFFFF"/>
        <w:spacing w:after="0" w:line="240" w:lineRule="auto"/>
        <w:jc w:val="both"/>
        <w:rPr>
          <w:rFonts w:ascii="Times New Roman" w:eastAsia="Times New Roman" w:hAnsi="Times New Roman" w:cs="Times New Roman"/>
          <w:noProof/>
          <w:sz w:val="24"/>
          <w:szCs w:val="24"/>
          <w:lang w:val="en-US"/>
        </w:rPr>
      </w:pPr>
      <w:r w:rsidRPr="00A3493F">
        <w:rPr>
          <w:rFonts w:ascii="Times New Roman" w:hAnsi="Times New Roman"/>
          <w:noProof/>
          <w:sz w:val="24"/>
          <w:lang w:val="en-US"/>
        </w:rPr>
        <w:t>(5) When issuing the document referred to in Paragraph one of this Section, the information referred to in Section 11, Paragraph one, Clauses 1, 2, 3, 6, 7, 9, 10, 12.</w:t>
      </w:r>
      <w:r w:rsidRPr="00A3493F">
        <w:rPr>
          <w:rFonts w:ascii="Times New Roman" w:hAnsi="Times New Roman"/>
          <w:noProof/>
          <w:sz w:val="24"/>
          <w:vertAlign w:val="superscript"/>
          <w:lang w:val="en-US"/>
        </w:rPr>
        <w:t>1</w:t>
      </w:r>
      <w:r w:rsidRPr="00A3493F">
        <w:rPr>
          <w:rFonts w:ascii="Times New Roman" w:hAnsi="Times New Roman"/>
          <w:noProof/>
          <w:sz w:val="24"/>
          <w:lang w:val="en-US"/>
        </w:rPr>
        <w:t>, 13, 16, 20, 22, 26, 27, and 28 of the Law on the Register of Natural Persons shall be entered in the Register of Natural Persons on a Ukrainian civilian as the recipient of temporary protection and the status of the person – active (if the person has not been registered in such status in the Register of Natural Persons) – shall be indicated or the information entered in the Register of Natural Persons shall be updated accordingly.</w:t>
      </w:r>
    </w:p>
    <w:p w14:paraId="0B6D3193" w14:textId="77777777" w:rsidR="00A3493F" w:rsidRPr="00A3493F" w:rsidRDefault="00A3493F" w:rsidP="00A3493F">
      <w:pPr>
        <w:shd w:val="clear" w:color="auto" w:fill="FFFFFF"/>
        <w:spacing w:after="0" w:line="240" w:lineRule="auto"/>
        <w:jc w:val="both"/>
        <w:rPr>
          <w:rFonts w:ascii="Times New Roman" w:eastAsia="Times New Roman" w:hAnsi="Times New Roman" w:cs="Times New Roman"/>
          <w:noProof/>
          <w:sz w:val="24"/>
          <w:szCs w:val="24"/>
          <w:lang w:val="en-US"/>
        </w:rPr>
      </w:pPr>
      <w:r w:rsidRPr="00A3493F">
        <w:rPr>
          <w:rFonts w:ascii="Times New Roman" w:hAnsi="Times New Roman"/>
          <w:noProof/>
          <w:sz w:val="24"/>
          <w:lang w:val="en-US"/>
        </w:rPr>
        <w:t>[</w:t>
      </w:r>
      <w:r w:rsidRPr="00A3493F">
        <w:rPr>
          <w:rFonts w:ascii="Times New Roman" w:hAnsi="Times New Roman"/>
          <w:i/>
          <w:noProof/>
          <w:sz w:val="24"/>
          <w:lang w:val="en-US"/>
        </w:rPr>
        <w:t>10 March 2022; 24 March 2022; 7 April 2022</w:t>
      </w:r>
      <w:r w:rsidRPr="00A3493F">
        <w:rPr>
          <w:rFonts w:ascii="Times New Roman" w:hAnsi="Times New Roman"/>
          <w:noProof/>
          <w:sz w:val="24"/>
          <w:lang w:val="en-US"/>
        </w:rPr>
        <w:t>]</w:t>
      </w:r>
    </w:p>
    <w:p w14:paraId="77139BF5" w14:textId="77777777" w:rsidR="00A3493F" w:rsidRPr="00A3493F" w:rsidRDefault="00A3493F" w:rsidP="00A3493F">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0" w:name="p-1056065"/>
      <w:bookmarkEnd w:id="10"/>
    </w:p>
    <w:p w14:paraId="4652F1C0" w14:textId="77777777" w:rsidR="00A3493F" w:rsidRPr="00A3493F" w:rsidRDefault="00A3493F" w:rsidP="00A3493F">
      <w:pPr>
        <w:shd w:val="clear" w:color="auto" w:fill="FFFFFF"/>
        <w:spacing w:after="0" w:line="240" w:lineRule="auto"/>
        <w:jc w:val="both"/>
        <w:rPr>
          <w:rFonts w:ascii="Times New Roman" w:eastAsia="Times New Roman" w:hAnsi="Times New Roman" w:cs="Times New Roman"/>
          <w:b/>
          <w:bCs/>
          <w:noProof/>
          <w:sz w:val="24"/>
          <w:szCs w:val="24"/>
          <w:lang w:val="en-US"/>
        </w:rPr>
      </w:pPr>
      <w:r w:rsidRPr="00A3493F">
        <w:rPr>
          <w:rFonts w:ascii="Times New Roman" w:hAnsi="Times New Roman"/>
          <w:b/>
          <w:noProof/>
          <w:sz w:val="24"/>
          <w:lang w:val="en-US"/>
        </w:rPr>
        <w:t>Section 3.</w:t>
      </w:r>
      <w:r w:rsidRPr="00A3493F">
        <w:rPr>
          <w:rFonts w:ascii="Times New Roman" w:hAnsi="Times New Roman"/>
          <w:b/>
          <w:noProof/>
          <w:sz w:val="24"/>
          <w:vertAlign w:val="superscript"/>
          <w:lang w:val="en-US"/>
        </w:rPr>
        <w:t xml:space="preserve">1 </w:t>
      </w:r>
      <w:r w:rsidRPr="00A3493F">
        <w:rPr>
          <w:rFonts w:ascii="Times New Roman" w:hAnsi="Times New Roman"/>
          <w:b/>
          <w:noProof/>
          <w:sz w:val="24"/>
          <w:lang w:val="en-US"/>
        </w:rPr>
        <w:t>Exemption in Relation to Issuing a Personal Identification Document</w:t>
      </w:r>
      <w:bookmarkStart w:id="11" w:name="p3_1"/>
      <w:bookmarkEnd w:id="11"/>
    </w:p>
    <w:p w14:paraId="77113461" w14:textId="77777777" w:rsidR="00A3493F" w:rsidRPr="00A3493F" w:rsidRDefault="00A3493F" w:rsidP="00A3493F">
      <w:pPr>
        <w:shd w:val="clear" w:color="auto" w:fill="FFFFFF"/>
        <w:spacing w:after="0" w:line="240" w:lineRule="auto"/>
        <w:jc w:val="both"/>
        <w:rPr>
          <w:rFonts w:ascii="Times New Roman" w:eastAsia="Times New Roman" w:hAnsi="Times New Roman" w:cs="Times New Roman"/>
          <w:b/>
          <w:bCs/>
          <w:noProof/>
          <w:sz w:val="24"/>
          <w:szCs w:val="24"/>
          <w:lang w:val="en-US"/>
        </w:rPr>
      </w:pPr>
    </w:p>
    <w:p w14:paraId="6A136113" w14:textId="77777777" w:rsidR="00A3493F" w:rsidRPr="00A3493F" w:rsidRDefault="00A3493F" w:rsidP="00A3493F">
      <w:pPr>
        <w:shd w:val="clear" w:color="auto" w:fill="FFFFFF"/>
        <w:spacing w:after="0" w:line="240" w:lineRule="auto"/>
        <w:ind w:firstLine="709"/>
        <w:jc w:val="both"/>
        <w:rPr>
          <w:rFonts w:ascii="Times New Roman" w:hAnsi="Times New Roman"/>
          <w:noProof/>
          <w:sz w:val="24"/>
          <w:lang w:val="en-US"/>
        </w:rPr>
      </w:pPr>
      <w:r w:rsidRPr="00A3493F">
        <w:rPr>
          <w:rFonts w:ascii="Times New Roman" w:hAnsi="Times New Roman"/>
          <w:noProof/>
          <w:sz w:val="24"/>
          <w:lang w:val="en-US"/>
        </w:rPr>
        <w:t xml:space="preserve">If a personal identification document to a citizen or non-citizen of Latvia who has not attained 15 years of age is requested to be issued or a personal identification document of a citizen or non-citizen of Latvia who is less than 14 years of age is wished to be received by his or her legal representative who is a Ukrainian civilian and the legal representative of a citizen or non-citizen of Latvia who is a citizen or non-citizen of Latvia cannot be reached, the Office </w:t>
      </w:r>
      <w:r w:rsidRPr="00A3493F">
        <w:rPr>
          <w:rFonts w:ascii="Times New Roman" w:hAnsi="Times New Roman"/>
          <w:noProof/>
          <w:sz w:val="24"/>
          <w:lang w:val="en-US"/>
        </w:rPr>
        <w:lastRenderedPageBreak/>
        <w:t>of Citizenship and Migration Affairs need not apply Section 10, Paragraph five of the Personal Identification Documents Law.</w:t>
      </w:r>
    </w:p>
    <w:p w14:paraId="04800F37" w14:textId="77777777" w:rsidR="00A3493F" w:rsidRPr="00A3493F" w:rsidRDefault="00A3493F" w:rsidP="00A3493F">
      <w:pPr>
        <w:shd w:val="clear" w:color="auto" w:fill="FFFFFF"/>
        <w:spacing w:after="0" w:line="240" w:lineRule="auto"/>
        <w:jc w:val="both"/>
        <w:rPr>
          <w:rFonts w:ascii="Times New Roman" w:eastAsia="Times New Roman" w:hAnsi="Times New Roman" w:cs="Times New Roman"/>
          <w:noProof/>
          <w:sz w:val="24"/>
          <w:szCs w:val="24"/>
          <w:lang w:val="en-US"/>
        </w:rPr>
      </w:pPr>
      <w:r w:rsidRPr="00A3493F">
        <w:rPr>
          <w:rFonts w:ascii="Times New Roman" w:hAnsi="Times New Roman"/>
          <w:noProof/>
          <w:sz w:val="24"/>
          <w:lang w:val="en-US"/>
        </w:rPr>
        <w:t>[</w:t>
      </w:r>
      <w:r w:rsidRPr="00A3493F">
        <w:rPr>
          <w:rFonts w:ascii="Times New Roman" w:hAnsi="Times New Roman"/>
          <w:i/>
          <w:noProof/>
          <w:sz w:val="24"/>
          <w:lang w:val="en-US"/>
        </w:rPr>
        <w:t>10 March 2022</w:t>
      </w:r>
      <w:r w:rsidRPr="00A3493F">
        <w:rPr>
          <w:rFonts w:ascii="Times New Roman" w:hAnsi="Times New Roman"/>
          <w:noProof/>
          <w:sz w:val="24"/>
          <w:lang w:val="en-US"/>
        </w:rPr>
        <w:t>]</w:t>
      </w:r>
    </w:p>
    <w:p w14:paraId="3FD46761" w14:textId="77777777" w:rsidR="00A3493F" w:rsidRPr="00A3493F" w:rsidRDefault="00A3493F" w:rsidP="00A3493F">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2" w:name="p-1140603"/>
      <w:bookmarkEnd w:id="12"/>
    </w:p>
    <w:p w14:paraId="528EC922" w14:textId="77777777" w:rsidR="00A3493F" w:rsidRPr="00A3493F" w:rsidRDefault="00A3493F" w:rsidP="00A3493F">
      <w:pPr>
        <w:shd w:val="clear" w:color="auto" w:fill="FFFFFF"/>
        <w:spacing w:after="0" w:line="240" w:lineRule="auto"/>
        <w:jc w:val="both"/>
        <w:rPr>
          <w:rFonts w:ascii="Times New Roman" w:eastAsia="Times New Roman" w:hAnsi="Times New Roman" w:cs="Times New Roman"/>
          <w:b/>
          <w:bCs/>
          <w:noProof/>
          <w:sz w:val="24"/>
          <w:szCs w:val="24"/>
          <w:lang w:val="en-US"/>
        </w:rPr>
      </w:pPr>
      <w:r w:rsidRPr="00A3493F">
        <w:rPr>
          <w:rFonts w:ascii="Times New Roman" w:hAnsi="Times New Roman"/>
          <w:b/>
          <w:noProof/>
          <w:sz w:val="24"/>
          <w:lang w:val="en-US"/>
        </w:rPr>
        <w:t>Section 3.</w:t>
      </w:r>
      <w:r w:rsidRPr="00A3493F">
        <w:rPr>
          <w:rFonts w:ascii="Times New Roman" w:hAnsi="Times New Roman"/>
          <w:b/>
          <w:noProof/>
          <w:sz w:val="24"/>
          <w:vertAlign w:val="superscript"/>
          <w:lang w:val="en-US"/>
        </w:rPr>
        <w:t xml:space="preserve">2 </w:t>
      </w:r>
      <w:r w:rsidRPr="00A3493F">
        <w:rPr>
          <w:rFonts w:ascii="Times New Roman" w:hAnsi="Times New Roman"/>
          <w:b/>
          <w:noProof/>
          <w:sz w:val="24"/>
          <w:lang w:val="en-US"/>
        </w:rPr>
        <w:t>Exemption in Relation to Obligation to Declare a Place of Residence</w:t>
      </w:r>
      <w:bookmarkStart w:id="13" w:name="p3_2"/>
      <w:bookmarkEnd w:id="13"/>
    </w:p>
    <w:p w14:paraId="4AC6EF79" w14:textId="77777777" w:rsidR="00A3493F" w:rsidRPr="00A3493F" w:rsidRDefault="00A3493F" w:rsidP="00A3493F">
      <w:pPr>
        <w:shd w:val="clear" w:color="auto" w:fill="FFFFFF"/>
        <w:spacing w:after="0" w:line="240" w:lineRule="auto"/>
        <w:jc w:val="both"/>
        <w:rPr>
          <w:rFonts w:ascii="Times New Roman" w:eastAsia="Times New Roman" w:hAnsi="Times New Roman" w:cs="Times New Roman"/>
          <w:b/>
          <w:bCs/>
          <w:noProof/>
          <w:sz w:val="24"/>
          <w:szCs w:val="24"/>
          <w:lang w:val="en-US"/>
        </w:rPr>
      </w:pPr>
    </w:p>
    <w:p w14:paraId="4CDDD1CB" w14:textId="77777777" w:rsidR="00A3493F" w:rsidRPr="00A3493F" w:rsidRDefault="00A3493F" w:rsidP="00A3493F">
      <w:pPr>
        <w:shd w:val="clear" w:color="auto" w:fill="FFFFFF"/>
        <w:spacing w:after="0" w:line="240" w:lineRule="auto"/>
        <w:ind w:firstLine="709"/>
        <w:jc w:val="both"/>
        <w:rPr>
          <w:rFonts w:ascii="Times New Roman" w:hAnsi="Times New Roman"/>
          <w:noProof/>
          <w:sz w:val="24"/>
          <w:lang w:val="en-US"/>
        </w:rPr>
      </w:pPr>
      <w:r w:rsidRPr="00A3493F">
        <w:rPr>
          <w:rFonts w:ascii="Times New Roman" w:hAnsi="Times New Roman"/>
          <w:noProof/>
          <w:sz w:val="24"/>
          <w:lang w:val="en-US"/>
        </w:rPr>
        <w:t>Entry of the information on the address of the accommodation site (contact address) of a Ukrainian civilian in the Register of Natural Persons in accordance with Section 2, Paragraph five and Section 3, Paragraph five of this Law shall be considered fulfilment of the obligation to declare a place of residence.</w:t>
      </w:r>
    </w:p>
    <w:p w14:paraId="74C6349B" w14:textId="77777777" w:rsidR="00A3493F" w:rsidRPr="00A3493F" w:rsidRDefault="00A3493F" w:rsidP="00A3493F">
      <w:pPr>
        <w:shd w:val="clear" w:color="auto" w:fill="FFFFFF"/>
        <w:spacing w:after="0" w:line="240" w:lineRule="auto"/>
        <w:jc w:val="both"/>
        <w:rPr>
          <w:rFonts w:ascii="Times New Roman" w:eastAsia="Times New Roman" w:hAnsi="Times New Roman" w:cs="Times New Roman"/>
          <w:noProof/>
          <w:sz w:val="24"/>
          <w:szCs w:val="24"/>
          <w:lang w:val="en-US"/>
        </w:rPr>
      </w:pPr>
      <w:r w:rsidRPr="00A3493F">
        <w:rPr>
          <w:rFonts w:ascii="Times New Roman" w:hAnsi="Times New Roman"/>
          <w:noProof/>
          <w:sz w:val="24"/>
          <w:lang w:val="en-US"/>
        </w:rPr>
        <w:t>[</w:t>
      </w:r>
      <w:r w:rsidRPr="00A3493F">
        <w:rPr>
          <w:rFonts w:ascii="Times New Roman" w:hAnsi="Times New Roman"/>
          <w:i/>
          <w:iCs/>
          <w:noProof/>
          <w:sz w:val="24"/>
          <w:lang w:val="en-US"/>
        </w:rPr>
        <w:t>6 October 2022</w:t>
      </w:r>
      <w:r w:rsidRPr="00A3493F">
        <w:rPr>
          <w:rFonts w:ascii="Times New Roman" w:hAnsi="Times New Roman"/>
          <w:noProof/>
          <w:sz w:val="24"/>
          <w:lang w:val="en-US"/>
        </w:rPr>
        <w:t>]</w:t>
      </w:r>
    </w:p>
    <w:p w14:paraId="72DD12AB" w14:textId="77777777" w:rsidR="00A3493F" w:rsidRPr="00A3493F" w:rsidRDefault="00A3493F" w:rsidP="00A3493F">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4" w:name="p-1053795"/>
      <w:bookmarkStart w:id="15" w:name="p4"/>
      <w:bookmarkEnd w:id="14"/>
    </w:p>
    <w:p w14:paraId="26222DC6" w14:textId="77777777" w:rsidR="00A3493F" w:rsidRPr="00A3493F" w:rsidRDefault="00A3493F" w:rsidP="00A3493F">
      <w:pPr>
        <w:shd w:val="clear" w:color="auto" w:fill="FFFFFF"/>
        <w:spacing w:after="0" w:line="240" w:lineRule="auto"/>
        <w:jc w:val="both"/>
        <w:rPr>
          <w:rFonts w:ascii="Times New Roman" w:hAnsi="Times New Roman"/>
          <w:b/>
          <w:noProof/>
          <w:sz w:val="24"/>
          <w:lang w:val="en-US"/>
        </w:rPr>
      </w:pPr>
      <w:r w:rsidRPr="00A3493F">
        <w:rPr>
          <w:rFonts w:ascii="Times New Roman" w:hAnsi="Times New Roman"/>
          <w:b/>
          <w:noProof/>
          <w:sz w:val="24"/>
          <w:lang w:val="en-US"/>
        </w:rPr>
        <w:t>Section 4. Validity of a Travel Document Issued in Ukraine</w:t>
      </w:r>
    </w:p>
    <w:p w14:paraId="0842BDF4" w14:textId="77777777" w:rsidR="00A3493F" w:rsidRPr="00A3493F" w:rsidRDefault="00A3493F" w:rsidP="00A3493F">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037DF5E3" w14:textId="77777777" w:rsidR="00A3493F" w:rsidRPr="00A3493F" w:rsidRDefault="00A3493F" w:rsidP="00A3493F">
      <w:pPr>
        <w:shd w:val="clear" w:color="auto" w:fill="FFFFFF"/>
        <w:spacing w:after="0" w:line="240" w:lineRule="auto"/>
        <w:ind w:firstLine="709"/>
        <w:jc w:val="both"/>
        <w:rPr>
          <w:rFonts w:ascii="Times New Roman" w:hAnsi="Times New Roman"/>
          <w:noProof/>
          <w:sz w:val="24"/>
          <w:lang w:val="en-US"/>
        </w:rPr>
      </w:pPr>
      <w:r w:rsidRPr="00A3493F">
        <w:rPr>
          <w:rFonts w:ascii="Times New Roman" w:hAnsi="Times New Roman"/>
          <w:noProof/>
          <w:sz w:val="24"/>
          <w:lang w:val="en-US"/>
        </w:rPr>
        <w:t>If the term of validity of a travel document issued in Ukraine has expired, it shall be considered as valid in the Republic of Latvia until 28 February 2023.</w:t>
      </w:r>
    </w:p>
    <w:p w14:paraId="124EBA71" w14:textId="77777777" w:rsidR="00A3493F" w:rsidRPr="00A3493F" w:rsidRDefault="00A3493F" w:rsidP="00A3493F">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6" w:name="p-1067359"/>
      <w:bookmarkStart w:id="17" w:name="p5"/>
      <w:bookmarkEnd w:id="16"/>
    </w:p>
    <w:p w14:paraId="715344A2" w14:textId="77777777" w:rsidR="00A3493F" w:rsidRPr="00A3493F" w:rsidRDefault="00A3493F" w:rsidP="00A3493F">
      <w:pPr>
        <w:shd w:val="clear" w:color="auto" w:fill="FFFFFF"/>
        <w:spacing w:after="0" w:line="240" w:lineRule="auto"/>
        <w:ind w:left="1418" w:hanging="1418"/>
        <w:jc w:val="both"/>
        <w:rPr>
          <w:rFonts w:ascii="Times New Roman" w:hAnsi="Times New Roman"/>
          <w:b/>
          <w:noProof/>
          <w:sz w:val="24"/>
          <w:lang w:val="en-US"/>
        </w:rPr>
      </w:pPr>
      <w:r w:rsidRPr="00A3493F">
        <w:rPr>
          <w:rFonts w:ascii="Times New Roman" w:hAnsi="Times New Roman"/>
          <w:b/>
          <w:noProof/>
          <w:sz w:val="24"/>
          <w:lang w:val="en-US"/>
        </w:rPr>
        <w:t>Section 5. Submission of the Documents Necessary for an Application for a Visa or Residence Permit or for the Determination of the Legal Status of a Person</w:t>
      </w:r>
    </w:p>
    <w:p w14:paraId="227CF4E9" w14:textId="77777777" w:rsidR="00A3493F" w:rsidRPr="00A3493F" w:rsidRDefault="00A3493F" w:rsidP="00A3493F">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2ECC6470" w14:textId="77777777" w:rsidR="00A3493F" w:rsidRPr="00A3493F" w:rsidRDefault="00A3493F" w:rsidP="00A3493F">
      <w:pPr>
        <w:shd w:val="clear" w:color="auto" w:fill="FFFFFF"/>
        <w:spacing w:after="0" w:line="240" w:lineRule="auto"/>
        <w:jc w:val="both"/>
        <w:rPr>
          <w:rFonts w:ascii="Times New Roman" w:hAnsi="Times New Roman"/>
          <w:noProof/>
          <w:sz w:val="24"/>
          <w:lang w:val="en-US"/>
        </w:rPr>
      </w:pPr>
      <w:r w:rsidRPr="00A3493F">
        <w:rPr>
          <w:rFonts w:ascii="Times New Roman" w:hAnsi="Times New Roman"/>
          <w:noProof/>
          <w:sz w:val="24"/>
          <w:lang w:val="en-US"/>
        </w:rPr>
        <w:t>(1) If a Ukrainian civilian requests a visa (also the one referred to in Section 3 of this Law) or a residence permit, however, the documents submitted for requesting a visa or residence permit do not conform to the requirements provided for in the Document Legalisation Law or all the documents necessary for requesting a visa or residence permit specified in the laws and regulations have not been submitted, the Office of Citizenship and Migration Affairs may determine a time period of up to one year for the submission of the documents conforming to the requirements. This provision shall also apply to the documents which are necessary for determining the legal status of a person in Latvia, and also for the entering or updating of information in the Register of Natural Persons.</w:t>
      </w:r>
    </w:p>
    <w:p w14:paraId="7235F5B3" w14:textId="77777777" w:rsidR="00A3493F" w:rsidRPr="00A3493F" w:rsidRDefault="00A3493F" w:rsidP="00A3493F">
      <w:pPr>
        <w:shd w:val="clear" w:color="auto" w:fill="FFFFFF"/>
        <w:spacing w:after="0" w:line="240" w:lineRule="auto"/>
        <w:jc w:val="both"/>
        <w:rPr>
          <w:rFonts w:ascii="Times New Roman" w:hAnsi="Times New Roman"/>
          <w:noProof/>
          <w:sz w:val="24"/>
          <w:lang w:val="en-US"/>
        </w:rPr>
      </w:pPr>
      <w:r w:rsidRPr="00A3493F">
        <w:rPr>
          <w:rFonts w:ascii="Times New Roman" w:hAnsi="Times New Roman"/>
          <w:noProof/>
          <w:sz w:val="24"/>
          <w:lang w:val="en-US"/>
        </w:rPr>
        <w:t>(2) A Ukrainian civilian may submit documents for requesting a visa or residence permit also at the State and local government unified customer service centre, and it shall send the documents submitted for requesting a visa or residence permit to the Office of Citizenship and Migration Affairs. The State and local government unified customer service centre shall advise Ukrainian civilians on the submission of the documents necessary for requesting a visa or residence permit and provide Ukrainian civilians with the possibility to submit such documents.</w:t>
      </w:r>
    </w:p>
    <w:p w14:paraId="1B1FCC24" w14:textId="77777777" w:rsidR="00A3493F" w:rsidRPr="00A3493F" w:rsidRDefault="00A3493F" w:rsidP="00A3493F">
      <w:pPr>
        <w:shd w:val="clear" w:color="auto" w:fill="FFFFFF"/>
        <w:spacing w:after="0" w:line="240" w:lineRule="auto"/>
        <w:jc w:val="both"/>
        <w:rPr>
          <w:rFonts w:ascii="Times New Roman" w:hAnsi="Times New Roman"/>
          <w:noProof/>
          <w:sz w:val="24"/>
          <w:lang w:val="en-US"/>
        </w:rPr>
      </w:pPr>
      <w:r w:rsidRPr="00A3493F">
        <w:rPr>
          <w:rFonts w:ascii="Times New Roman" w:hAnsi="Times New Roman"/>
          <w:noProof/>
          <w:sz w:val="24"/>
          <w:lang w:val="en-US"/>
        </w:rPr>
        <w:t>(3) In order to enter or update information in the Register of Natural Persons on a person who has received temporary protection, the person shall, when submitting an application, fill in and submit a relevant submission approved by an official of the Office of Citizenship and Migration Affairs if a residence permit is not being requested concurrently with the application.</w:t>
      </w:r>
    </w:p>
    <w:p w14:paraId="2DE73B26" w14:textId="77777777" w:rsidR="00A3493F" w:rsidRPr="00A3493F" w:rsidRDefault="00A3493F" w:rsidP="00A3493F">
      <w:pPr>
        <w:shd w:val="clear" w:color="auto" w:fill="FFFFFF"/>
        <w:spacing w:after="0" w:line="240" w:lineRule="auto"/>
        <w:jc w:val="both"/>
        <w:rPr>
          <w:rFonts w:ascii="Times New Roman" w:eastAsia="Times New Roman" w:hAnsi="Times New Roman" w:cs="Times New Roman"/>
          <w:noProof/>
          <w:sz w:val="24"/>
          <w:szCs w:val="24"/>
          <w:lang w:val="en-US"/>
        </w:rPr>
      </w:pPr>
      <w:r w:rsidRPr="00A3493F">
        <w:rPr>
          <w:rFonts w:ascii="Times New Roman" w:hAnsi="Times New Roman"/>
          <w:noProof/>
          <w:sz w:val="24"/>
          <w:lang w:val="en-US"/>
        </w:rPr>
        <w:t>[</w:t>
      </w:r>
      <w:r w:rsidRPr="00A3493F">
        <w:rPr>
          <w:rFonts w:ascii="Times New Roman" w:hAnsi="Times New Roman"/>
          <w:i/>
          <w:noProof/>
          <w:sz w:val="24"/>
          <w:lang w:val="en-US"/>
        </w:rPr>
        <w:t>7 April 2022</w:t>
      </w:r>
      <w:r w:rsidRPr="00A3493F">
        <w:rPr>
          <w:rFonts w:ascii="Times New Roman" w:hAnsi="Times New Roman"/>
          <w:noProof/>
          <w:sz w:val="24"/>
          <w:lang w:val="en-US"/>
        </w:rPr>
        <w:t>]</w:t>
      </w:r>
    </w:p>
    <w:p w14:paraId="1AD4F1E1" w14:textId="77777777" w:rsidR="00A3493F" w:rsidRPr="00A3493F" w:rsidRDefault="00A3493F" w:rsidP="00A3493F">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8" w:name="p-1056069"/>
      <w:bookmarkEnd w:id="18"/>
    </w:p>
    <w:p w14:paraId="76500CBE" w14:textId="77777777" w:rsidR="00A3493F" w:rsidRPr="00A3493F" w:rsidRDefault="00A3493F" w:rsidP="00A3493F">
      <w:pPr>
        <w:shd w:val="clear" w:color="auto" w:fill="FFFFFF"/>
        <w:spacing w:after="0" w:line="240" w:lineRule="auto"/>
        <w:ind w:left="1418" w:hanging="1418"/>
        <w:jc w:val="both"/>
        <w:rPr>
          <w:rFonts w:ascii="Times New Roman" w:eastAsia="Times New Roman" w:hAnsi="Times New Roman" w:cs="Times New Roman"/>
          <w:b/>
          <w:bCs/>
          <w:noProof/>
          <w:sz w:val="24"/>
          <w:szCs w:val="24"/>
          <w:lang w:val="en-US"/>
        </w:rPr>
      </w:pPr>
      <w:r w:rsidRPr="00A3493F">
        <w:rPr>
          <w:rFonts w:ascii="Times New Roman" w:hAnsi="Times New Roman"/>
          <w:b/>
          <w:noProof/>
          <w:sz w:val="24"/>
          <w:lang w:val="en-US"/>
        </w:rPr>
        <w:t>Section 5.</w:t>
      </w:r>
      <w:r w:rsidRPr="00A3493F">
        <w:rPr>
          <w:rFonts w:ascii="Times New Roman" w:hAnsi="Times New Roman"/>
          <w:b/>
          <w:noProof/>
          <w:sz w:val="24"/>
          <w:vertAlign w:val="superscript"/>
          <w:lang w:val="en-US"/>
        </w:rPr>
        <w:t xml:space="preserve">1 </w:t>
      </w:r>
      <w:r w:rsidRPr="00A3493F">
        <w:rPr>
          <w:rFonts w:ascii="Times New Roman" w:hAnsi="Times New Roman"/>
          <w:b/>
          <w:noProof/>
          <w:sz w:val="24"/>
          <w:lang w:val="en-US"/>
        </w:rPr>
        <w:t>Ensuring the Fulfilment of the Health Requirements Laid down for Animals and Registration of Animals</w:t>
      </w:r>
      <w:bookmarkStart w:id="19" w:name="p5_1"/>
      <w:bookmarkEnd w:id="19"/>
    </w:p>
    <w:p w14:paraId="7805C437" w14:textId="77777777" w:rsidR="00A3493F" w:rsidRPr="00A3493F" w:rsidRDefault="00A3493F" w:rsidP="00A3493F">
      <w:pPr>
        <w:shd w:val="clear" w:color="auto" w:fill="FFFFFF"/>
        <w:spacing w:after="0" w:line="240" w:lineRule="auto"/>
        <w:jc w:val="both"/>
        <w:rPr>
          <w:rFonts w:ascii="Times New Roman" w:eastAsia="Times New Roman" w:hAnsi="Times New Roman" w:cs="Times New Roman"/>
          <w:b/>
          <w:bCs/>
          <w:noProof/>
          <w:sz w:val="24"/>
          <w:szCs w:val="24"/>
          <w:lang w:val="en-US"/>
        </w:rPr>
      </w:pPr>
    </w:p>
    <w:p w14:paraId="1045611A" w14:textId="77777777" w:rsidR="00A3493F" w:rsidRPr="00A3493F" w:rsidRDefault="00A3493F" w:rsidP="00A3493F">
      <w:pPr>
        <w:shd w:val="clear" w:color="auto" w:fill="FFFFFF"/>
        <w:spacing w:after="0" w:line="240" w:lineRule="auto"/>
        <w:jc w:val="both"/>
        <w:rPr>
          <w:rFonts w:ascii="Times New Roman" w:hAnsi="Times New Roman"/>
          <w:noProof/>
          <w:sz w:val="24"/>
          <w:lang w:val="en-US"/>
        </w:rPr>
      </w:pPr>
      <w:r w:rsidRPr="00A3493F">
        <w:rPr>
          <w:rFonts w:ascii="Times New Roman" w:hAnsi="Times New Roman"/>
          <w:noProof/>
          <w:sz w:val="24"/>
          <w:lang w:val="en-US"/>
        </w:rPr>
        <w:t>(1) Ukrainian civilians shall be permitted to enter the Republic of Latvia with animals and shall be permitted to bring in animals from Ukraine also if the fulfilment of the requirements laid down in the laws and regulations governing the field of animal health has not been ensured.</w:t>
      </w:r>
    </w:p>
    <w:p w14:paraId="50AAE44E" w14:textId="77777777" w:rsidR="00A3493F" w:rsidRPr="00A3493F" w:rsidRDefault="00A3493F" w:rsidP="00A3493F">
      <w:pPr>
        <w:shd w:val="clear" w:color="auto" w:fill="FFFFFF"/>
        <w:spacing w:after="0" w:line="240" w:lineRule="auto"/>
        <w:jc w:val="both"/>
        <w:rPr>
          <w:rFonts w:ascii="Times New Roman" w:hAnsi="Times New Roman"/>
          <w:noProof/>
          <w:sz w:val="24"/>
          <w:lang w:val="en-US"/>
        </w:rPr>
      </w:pPr>
      <w:r w:rsidRPr="00A3493F">
        <w:rPr>
          <w:rFonts w:ascii="Times New Roman" w:hAnsi="Times New Roman"/>
          <w:noProof/>
          <w:sz w:val="24"/>
          <w:lang w:val="en-US"/>
        </w:rPr>
        <w:t>(2) In order to ensure the fulfilment of the mandatory health requirements and the registration of animals in relation to animals brought into the Republic of Latvia, the Commission shall accept applications of Ukrainian civilians for the receipt of the assistance necessary for the fulfilment of such requirements.</w:t>
      </w:r>
    </w:p>
    <w:p w14:paraId="47057793" w14:textId="77777777" w:rsidR="00A3493F" w:rsidRPr="00A3493F" w:rsidRDefault="00A3493F" w:rsidP="00A3493F">
      <w:pPr>
        <w:shd w:val="clear" w:color="auto" w:fill="FFFFFF"/>
        <w:spacing w:after="0" w:line="240" w:lineRule="auto"/>
        <w:jc w:val="both"/>
        <w:rPr>
          <w:rFonts w:ascii="Times New Roman" w:hAnsi="Times New Roman"/>
          <w:noProof/>
          <w:sz w:val="24"/>
          <w:lang w:val="en-US"/>
        </w:rPr>
      </w:pPr>
      <w:r w:rsidRPr="00A3493F">
        <w:rPr>
          <w:rFonts w:ascii="Times New Roman" w:hAnsi="Times New Roman"/>
          <w:noProof/>
          <w:sz w:val="24"/>
          <w:lang w:val="en-US"/>
        </w:rPr>
        <w:lastRenderedPageBreak/>
        <w:t>(3) The Cabinet shall determine the procedures by which the animals referred to in Paragraph one of this Section shall be registered and the fulfilment of the mandatory health requirements shall be ensured in relation to them, and also shall determine the maximum amount of payment for the measures to be taken in order to ensure the fulfilment of the mandatory health requirements laid down for animals.</w:t>
      </w:r>
    </w:p>
    <w:p w14:paraId="37C92A2E" w14:textId="77777777" w:rsidR="00A3493F" w:rsidRPr="00A3493F" w:rsidRDefault="00A3493F" w:rsidP="00A3493F">
      <w:pPr>
        <w:shd w:val="clear" w:color="auto" w:fill="FFFFFF"/>
        <w:spacing w:after="0" w:line="240" w:lineRule="auto"/>
        <w:jc w:val="both"/>
        <w:rPr>
          <w:rFonts w:ascii="Times New Roman" w:eastAsia="Times New Roman" w:hAnsi="Times New Roman" w:cs="Times New Roman"/>
          <w:noProof/>
          <w:sz w:val="24"/>
          <w:szCs w:val="24"/>
          <w:lang w:val="en-US"/>
        </w:rPr>
      </w:pPr>
      <w:r w:rsidRPr="00A3493F">
        <w:rPr>
          <w:rFonts w:ascii="Times New Roman" w:hAnsi="Times New Roman"/>
          <w:noProof/>
          <w:sz w:val="24"/>
          <w:lang w:val="en-US"/>
        </w:rPr>
        <w:t>[</w:t>
      </w:r>
      <w:r w:rsidRPr="00A3493F">
        <w:rPr>
          <w:rFonts w:ascii="Times New Roman" w:hAnsi="Times New Roman"/>
          <w:i/>
          <w:noProof/>
          <w:sz w:val="24"/>
          <w:lang w:val="en-US"/>
        </w:rPr>
        <w:t>10 March 2022</w:t>
      </w:r>
      <w:r w:rsidRPr="00A3493F">
        <w:rPr>
          <w:rFonts w:ascii="Times New Roman" w:hAnsi="Times New Roman"/>
          <w:noProof/>
          <w:sz w:val="24"/>
          <w:lang w:val="en-US"/>
        </w:rPr>
        <w:t>]</w:t>
      </w:r>
    </w:p>
    <w:p w14:paraId="3B63F024" w14:textId="77777777" w:rsidR="00A3493F" w:rsidRPr="00A3493F" w:rsidRDefault="00A3493F" w:rsidP="00A3493F">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0" w:name="p-1056073"/>
      <w:bookmarkStart w:id="21" w:name="p6"/>
      <w:bookmarkEnd w:id="20"/>
    </w:p>
    <w:p w14:paraId="04006F39" w14:textId="77777777" w:rsidR="00A3493F" w:rsidRPr="00A3493F" w:rsidRDefault="00A3493F" w:rsidP="00A3493F">
      <w:pPr>
        <w:shd w:val="clear" w:color="auto" w:fill="FFFFFF"/>
        <w:spacing w:after="0" w:line="240" w:lineRule="auto"/>
        <w:jc w:val="both"/>
        <w:rPr>
          <w:rFonts w:ascii="Times New Roman" w:hAnsi="Times New Roman"/>
          <w:b/>
          <w:noProof/>
          <w:sz w:val="24"/>
          <w:lang w:val="en-US"/>
        </w:rPr>
      </w:pPr>
      <w:r w:rsidRPr="00A3493F">
        <w:rPr>
          <w:rFonts w:ascii="Times New Roman" w:hAnsi="Times New Roman"/>
          <w:b/>
          <w:noProof/>
          <w:sz w:val="24"/>
          <w:lang w:val="en-US"/>
        </w:rPr>
        <w:t>Section 6. Duties of an Accommodation Site</w:t>
      </w:r>
    </w:p>
    <w:p w14:paraId="1FB77E87" w14:textId="77777777" w:rsidR="00A3493F" w:rsidRPr="00A3493F" w:rsidRDefault="00A3493F" w:rsidP="00A3493F">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5D7DC9F2" w14:textId="77777777" w:rsidR="00A3493F" w:rsidRPr="00A3493F" w:rsidRDefault="00A3493F" w:rsidP="00A3493F">
      <w:pPr>
        <w:shd w:val="clear" w:color="auto" w:fill="FFFFFF"/>
        <w:spacing w:after="0" w:line="240" w:lineRule="auto"/>
        <w:jc w:val="both"/>
        <w:rPr>
          <w:rFonts w:ascii="Times New Roman" w:hAnsi="Times New Roman"/>
          <w:noProof/>
          <w:sz w:val="24"/>
          <w:lang w:val="en-US"/>
        </w:rPr>
      </w:pPr>
      <w:r w:rsidRPr="00A3493F">
        <w:rPr>
          <w:rFonts w:ascii="Times New Roman" w:hAnsi="Times New Roman"/>
          <w:noProof/>
          <w:sz w:val="24"/>
          <w:lang w:val="en-US"/>
        </w:rPr>
        <w:t>(1) If a Ukrainian civilian needs additional assistance (for example, for pregnant women, families with children of up to two years of age, or in relation to functional disorders – obvious movement disorders, mental disabilities, care needs, specific health care and other needs), he or she shall inform the accommodation site thereof so that immediate necessary assistance and care would be ensured. The accommodation site shall inform the authority referred to in Section 2, Paragraph one, two, or three of this Law of the request received.</w:t>
      </w:r>
    </w:p>
    <w:p w14:paraId="3DB93F00" w14:textId="77777777" w:rsidR="00A3493F" w:rsidRPr="00A3493F" w:rsidRDefault="00A3493F" w:rsidP="00A3493F">
      <w:pPr>
        <w:shd w:val="clear" w:color="auto" w:fill="FFFFFF"/>
        <w:spacing w:after="0" w:line="240" w:lineRule="auto"/>
        <w:jc w:val="both"/>
        <w:rPr>
          <w:rFonts w:ascii="Times New Roman" w:hAnsi="Times New Roman"/>
          <w:noProof/>
          <w:sz w:val="24"/>
          <w:lang w:val="en-US"/>
        </w:rPr>
      </w:pPr>
      <w:r w:rsidRPr="00A3493F">
        <w:rPr>
          <w:rFonts w:ascii="Times New Roman" w:hAnsi="Times New Roman"/>
          <w:noProof/>
          <w:sz w:val="24"/>
          <w:lang w:val="en-US"/>
        </w:rPr>
        <w:t>(2) The accommodation site shall inform the Food and Veterinary Service of Ukrainian civilians who have arrived in Latvia with an animal.</w:t>
      </w:r>
    </w:p>
    <w:p w14:paraId="06B2C708" w14:textId="77777777" w:rsidR="00A3493F" w:rsidRPr="00A3493F" w:rsidRDefault="00A3493F" w:rsidP="00A3493F">
      <w:pPr>
        <w:shd w:val="clear" w:color="auto" w:fill="FFFFFF"/>
        <w:spacing w:after="0" w:line="240" w:lineRule="auto"/>
        <w:jc w:val="both"/>
        <w:rPr>
          <w:rFonts w:ascii="Times New Roman" w:eastAsia="Times New Roman" w:hAnsi="Times New Roman" w:cs="Times New Roman"/>
          <w:noProof/>
          <w:sz w:val="24"/>
          <w:szCs w:val="24"/>
          <w:lang w:val="en-US"/>
        </w:rPr>
      </w:pPr>
      <w:r w:rsidRPr="00A3493F">
        <w:rPr>
          <w:rFonts w:ascii="Times New Roman" w:hAnsi="Times New Roman"/>
          <w:noProof/>
          <w:sz w:val="24"/>
          <w:lang w:val="en-US"/>
        </w:rPr>
        <w:t>[</w:t>
      </w:r>
      <w:r w:rsidRPr="00A3493F">
        <w:rPr>
          <w:rFonts w:ascii="Times New Roman" w:hAnsi="Times New Roman"/>
          <w:i/>
          <w:noProof/>
          <w:sz w:val="24"/>
          <w:lang w:val="en-US"/>
        </w:rPr>
        <w:t>10 March 2022</w:t>
      </w:r>
      <w:r w:rsidRPr="00A3493F">
        <w:rPr>
          <w:rFonts w:ascii="Times New Roman" w:hAnsi="Times New Roman"/>
          <w:noProof/>
          <w:sz w:val="24"/>
          <w:lang w:val="en-US"/>
        </w:rPr>
        <w:t>]</w:t>
      </w:r>
    </w:p>
    <w:p w14:paraId="138A4431" w14:textId="77777777" w:rsidR="00A3493F" w:rsidRPr="00A3493F" w:rsidRDefault="00A3493F" w:rsidP="00A3493F">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2" w:name="p-1136747"/>
      <w:bookmarkStart w:id="23" w:name="p7"/>
      <w:bookmarkEnd w:id="22"/>
    </w:p>
    <w:p w14:paraId="3A66CDD0" w14:textId="77777777" w:rsidR="00A3493F" w:rsidRPr="00A3493F" w:rsidRDefault="00A3493F" w:rsidP="00A3493F">
      <w:pPr>
        <w:shd w:val="clear" w:color="auto" w:fill="FFFFFF"/>
        <w:spacing w:after="0" w:line="240" w:lineRule="auto"/>
        <w:jc w:val="both"/>
        <w:rPr>
          <w:rFonts w:ascii="Times New Roman" w:hAnsi="Times New Roman"/>
          <w:b/>
          <w:noProof/>
          <w:sz w:val="24"/>
          <w:lang w:val="en-US"/>
        </w:rPr>
      </w:pPr>
      <w:r w:rsidRPr="00A3493F">
        <w:rPr>
          <w:rFonts w:ascii="Times New Roman" w:hAnsi="Times New Roman"/>
          <w:b/>
          <w:noProof/>
          <w:sz w:val="24"/>
          <w:lang w:val="en-US"/>
        </w:rPr>
        <w:t>Section 7. Amount of Assistance</w:t>
      </w:r>
    </w:p>
    <w:p w14:paraId="14F27F61" w14:textId="77777777" w:rsidR="00A3493F" w:rsidRPr="00A3493F" w:rsidRDefault="00A3493F" w:rsidP="00A3493F">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360D6569" w14:textId="77777777" w:rsidR="00A3493F" w:rsidRPr="00A3493F" w:rsidRDefault="00A3493F" w:rsidP="00A3493F">
      <w:pPr>
        <w:shd w:val="clear" w:color="auto" w:fill="FFFFFF"/>
        <w:spacing w:after="0" w:line="240" w:lineRule="auto"/>
        <w:jc w:val="both"/>
        <w:rPr>
          <w:rFonts w:ascii="Times New Roman" w:hAnsi="Times New Roman"/>
          <w:noProof/>
          <w:sz w:val="24"/>
          <w:lang w:val="en-US"/>
        </w:rPr>
      </w:pPr>
      <w:r w:rsidRPr="00A3493F">
        <w:rPr>
          <w:rFonts w:ascii="Times New Roman" w:hAnsi="Times New Roman"/>
          <w:noProof/>
          <w:sz w:val="24"/>
          <w:lang w:val="en-US"/>
        </w:rPr>
        <w:t>(1) The State shall ensure the following to Ukrainian civilians:</w:t>
      </w:r>
    </w:p>
    <w:p w14:paraId="3AF83753" w14:textId="77777777" w:rsidR="00A3493F" w:rsidRPr="00A3493F" w:rsidRDefault="00A3493F" w:rsidP="00A3493F">
      <w:pPr>
        <w:shd w:val="clear" w:color="auto" w:fill="FFFFFF"/>
        <w:spacing w:after="0" w:line="240" w:lineRule="auto"/>
        <w:ind w:firstLine="709"/>
        <w:jc w:val="both"/>
        <w:rPr>
          <w:rFonts w:ascii="Times New Roman" w:hAnsi="Times New Roman"/>
          <w:noProof/>
          <w:sz w:val="24"/>
          <w:lang w:val="en-US"/>
        </w:rPr>
      </w:pPr>
      <w:r w:rsidRPr="00A3493F">
        <w:rPr>
          <w:rFonts w:ascii="Times New Roman" w:hAnsi="Times New Roman"/>
          <w:noProof/>
          <w:sz w:val="24"/>
          <w:lang w:val="en-US"/>
        </w:rPr>
        <w:t>1) the assistance provided by the Society Integration Foundation within the scope of the measures of policy instruments of the European Union;</w:t>
      </w:r>
    </w:p>
    <w:p w14:paraId="5F6F3E3F" w14:textId="77777777" w:rsidR="00A3493F" w:rsidRPr="00A3493F" w:rsidRDefault="00A3493F" w:rsidP="00A3493F">
      <w:pPr>
        <w:shd w:val="clear" w:color="auto" w:fill="FFFFFF"/>
        <w:spacing w:after="0" w:line="240" w:lineRule="auto"/>
        <w:ind w:firstLine="709"/>
        <w:jc w:val="both"/>
        <w:rPr>
          <w:rFonts w:ascii="Times New Roman" w:hAnsi="Times New Roman"/>
          <w:noProof/>
          <w:sz w:val="24"/>
          <w:lang w:val="en-US"/>
        </w:rPr>
      </w:pPr>
      <w:r w:rsidRPr="00A3493F">
        <w:rPr>
          <w:rFonts w:ascii="Times New Roman" w:hAnsi="Times New Roman"/>
          <w:noProof/>
          <w:sz w:val="24"/>
          <w:lang w:val="en-US"/>
        </w:rPr>
        <w:t>2) assistance within the scope of the operational programme of the Fund for European Aid to the Most Deprived;</w:t>
      </w:r>
    </w:p>
    <w:p w14:paraId="49B3E196" w14:textId="77777777" w:rsidR="00A3493F" w:rsidRPr="00A3493F" w:rsidRDefault="00A3493F" w:rsidP="00A3493F">
      <w:pPr>
        <w:shd w:val="clear" w:color="auto" w:fill="FFFFFF"/>
        <w:spacing w:after="0" w:line="240" w:lineRule="auto"/>
        <w:ind w:firstLine="709"/>
        <w:jc w:val="both"/>
        <w:rPr>
          <w:rFonts w:ascii="Times New Roman" w:hAnsi="Times New Roman"/>
          <w:noProof/>
          <w:sz w:val="24"/>
          <w:lang w:val="en-US"/>
        </w:rPr>
      </w:pPr>
      <w:r w:rsidRPr="00A3493F">
        <w:rPr>
          <w:rFonts w:ascii="Times New Roman" w:hAnsi="Times New Roman"/>
          <w:noProof/>
          <w:sz w:val="24"/>
          <w:lang w:val="en-US"/>
        </w:rPr>
        <w:t>3) a social rehabilitation service of up to 30 days in length at the Social Integration State Agency if, according to the evaluation of the social service office of the local government, a person requires a 24-hour service due to the psychoemotional condition;</w:t>
      </w:r>
    </w:p>
    <w:p w14:paraId="14E20426" w14:textId="77777777" w:rsidR="00A3493F" w:rsidRPr="00A3493F" w:rsidRDefault="00A3493F" w:rsidP="00A3493F">
      <w:pPr>
        <w:shd w:val="clear" w:color="auto" w:fill="FFFFFF"/>
        <w:spacing w:after="0" w:line="240" w:lineRule="auto"/>
        <w:ind w:firstLine="709"/>
        <w:jc w:val="both"/>
        <w:rPr>
          <w:rFonts w:ascii="Times New Roman" w:hAnsi="Times New Roman"/>
          <w:noProof/>
          <w:sz w:val="24"/>
          <w:lang w:val="en-US"/>
        </w:rPr>
      </w:pPr>
      <w:r w:rsidRPr="00A3493F">
        <w:rPr>
          <w:rFonts w:ascii="Times New Roman" w:hAnsi="Times New Roman"/>
          <w:noProof/>
          <w:sz w:val="24"/>
          <w:lang w:val="en-US"/>
        </w:rPr>
        <w:t>4) State-funded technical aids as a matter of urgency;</w:t>
      </w:r>
    </w:p>
    <w:p w14:paraId="3DC5D250" w14:textId="77777777" w:rsidR="00A3493F" w:rsidRPr="00A3493F" w:rsidRDefault="00A3493F" w:rsidP="00A3493F">
      <w:pPr>
        <w:shd w:val="clear" w:color="auto" w:fill="FFFFFF"/>
        <w:spacing w:after="0" w:line="240" w:lineRule="auto"/>
        <w:ind w:firstLine="709"/>
        <w:jc w:val="both"/>
        <w:rPr>
          <w:rFonts w:ascii="Times New Roman" w:hAnsi="Times New Roman"/>
          <w:noProof/>
          <w:sz w:val="24"/>
          <w:lang w:val="en-US"/>
        </w:rPr>
      </w:pPr>
      <w:r w:rsidRPr="00A3493F">
        <w:rPr>
          <w:rFonts w:ascii="Times New Roman" w:hAnsi="Times New Roman"/>
          <w:noProof/>
          <w:sz w:val="24"/>
          <w:lang w:val="en-US"/>
        </w:rPr>
        <w:t>5) services provided by the State Employment Agency, including active employment measures and preventive measures for the reduction of unemployment financed within the scope of the measures of the policy instruments of the European Union;</w:t>
      </w:r>
    </w:p>
    <w:p w14:paraId="69221CDA" w14:textId="77777777" w:rsidR="00A3493F" w:rsidRPr="00A3493F" w:rsidRDefault="00A3493F" w:rsidP="00A3493F">
      <w:pPr>
        <w:shd w:val="clear" w:color="auto" w:fill="FFFFFF"/>
        <w:spacing w:after="0" w:line="240" w:lineRule="auto"/>
        <w:ind w:firstLine="709"/>
        <w:jc w:val="both"/>
        <w:rPr>
          <w:rFonts w:ascii="Times New Roman" w:hAnsi="Times New Roman"/>
          <w:noProof/>
          <w:sz w:val="24"/>
          <w:lang w:val="en-US"/>
        </w:rPr>
      </w:pPr>
      <w:r w:rsidRPr="00A3493F">
        <w:rPr>
          <w:rFonts w:ascii="Times New Roman" w:hAnsi="Times New Roman"/>
          <w:noProof/>
          <w:sz w:val="24"/>
          <w:lang w:val="en-US"/>
        </w:rPr>
        <w:t>6) society-based social services within the scope of the measures of the policy instruments of the European Union, without the assessment of the individual needs of a person specified in the laws and regulations regarding implementation of de-institutionalization and without applying the procedures for the development of an individual social care or social rehabilitation plan. In such case, the assessment of the individual needs and the development of the individual social care or social rehabilitation plan shall be ensured by the local government where the accommodation site of the person is located or the Orphan’s and Custody Court of which has taken the decision to establish an extraordinary guardianship and to appoint an extraordinary guardian for a child;</w:t>
      </w:r>
    </w:p>
    <w:p w14:paraId="5CB9D692" w14:textId="77777777" w:rsidR="00A3493F" w:rsidRPr="00A3493F" w:rsidRDefault="00A3493F" w:rsidP="00A3493F">
      <w:pPr>
        <w:shd w:val="clear" w:color="auto" w:fill="FFFFFF"/>
        <w:spacing w:after="0" w:line="240" w:lineRule="auto"/>
        <w:ind w:firstLine="709"/>
        <w:jc w:val="both"/>
        <w:rPr>
          <w:rFonts w:ascii="Times New Roman" w:hAnsi="Times New Roman"/>
          <w:noProof/>
          <w:sz w:val="24"/>
          <w:lang w:val="en-US"/>
        </w:rPr>
      </w:pPr>
      <w:r w:rsidRPr="00A3493F">
        <w:rPr>
          <w:rFonts w:ascii="Times New Roman" w:hAnsi="Times New Roman"/>
          <w:noProof/>
          <w:sz w:val="24"/>
          <w:lang w:val="en-US"/>
        </w:rPr>
        <w:t>7) covering of the costs for the fulfilment of the mandatory health requirements and registration laid down for animals;</w:t>
      </w:r>
    </w:p>
    <w:p w14:paraId="60699726" w14:textId="77777777" w:rsidR="00A3493F" w:rsidRPr="00A3493F" w:rsidRDefault="00A3493F" w:rsidP="00A3493F">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A3493F">
        <w:rPr>
          <w:rFonts w:ascii="Times New Roman" w:hAnsi="Times New Roman"/>
          <w:noProof/>
          <w:sz w:val="24"/>
          <w:lang w:val="en-US"/>
        </w:rPr>
        <w:t xml:space="preserve">8) for whom Group I disability or the status of a child with disability has been determined in Ukraine – the right to receive a card free of charge for the use of parking areas for disabled persons which is issued by </w:t>
      </w:r>
      <w:r w:rsidRPr="00A3493F">
        <w:rPr>
          <w:rFonts w:ascii="Times New Roman" w:hAnsi="Times New Roman"/>
          <w:i/>
          <w:noProof/>
          <w:sz w:val="24"/>
          <w:lang w:val="en-US"/>
        </w:rPr>
        <w:t xml:space="preserve">valsts akciju sabiedrība “Ceļu satiksmes drošības direkcija” </w:t>
      </w:r>
      <w:r w:rsidRPr="00A3493F">
        <w:rPr>
          <w:rFonts w:ascii="Times New Roman" w:hAnsi="Times New Roman"/>
          <w:noProof/>
          <w:sz w:val="24"/>
          <w:lang w:val="en-US"/>
        </w:rPr>
        <w:t>[State joint-stock company Road Traffic Safety Directorate] until expiry of the term of validity of such long-term visa or residence permit issued to the Ukrainian civilian which has been issued in accordance with the requirements of Section 3, Paragraphs one and two of this Law;</w:t>
      </w:r>
    </w:p>
    <w:p w14:paraId="4DD86D29" w14:textId="77777777" w:rsidR="00A3493F" w:rsidRPr="00A3493F" w:rsidRDefault="00A3493F" w:rsidP="00A3493F">
      <w:pPr>
        <w:shd w:val="clear" w:color="auto" w:fill="FFFFFF"/>
        <w:spacing w:after="0" w:line="240" w:lineRule="auto"/>
        <w:ind w:firstLine="709"/>
        <w:jc w:val="both"/>
        <w:rPr>
          <w:rFonts w:ascii="Times New Roman" w:hAnsi="Times New Roman"/>
          <w:noProof/>
          <w:sz w:val="24"/>
          <w:lang w:val="en-US"/>
        </w:rPr>
      </w:pPr>
      <w:r w:rsidRPr="00A3493F">
        <w:rPr>
          <w:rFonts w:ascii="Times New Roman" w:hAnsi="Times New Roman"/>
          <w:noProof/>
          <w:sz w:val="24"/>
          <w:lang w:val="en-US"/>
        </w:rPr>
        <w:lastRenderedPageBreak/>
        <w:t>9) the advisory assistance provided by the Advisory Department of the State Inspectorate for Protection of Children’s Rights within the scope of the measures of the European Union policy instruments.</w:t>
      </w:r>
    </w:p>
    <w:p w14:paraId="02E0AE5E" w14:textId="77777777" w:rsidR="00A3493F" w:rsidRPr="00A3493F" w:rsidRDefault="00A3493F" w:rsidP="00A3493F">
      <w:pPr>
        <w:shd w:val="clear" w:color="auto" w:fill="FFFFFF"/>
        <w:spacing w:after="0" w:line="240" w:lineRule="auto"/>
        <w:jc w:val="both"/>
        <w:rPr>
          <w:rFonts w:ascii="Times New Roman" w:eastAsia="Times New Roman" w:hAnsi="Times New Roman" w:cs="Times New Roman"/>
          <w:noProof/>
          <w:sz w:val="24"/>
          <w:szCs w:val="24"/>
          <w:lang w:val="en-US"/>
        </w:rPr>
      </w:pPr>
      <w:r w:rsidRPr="00A3493F">
        <w:rPr>
          <w:rFonts w:ascii="Times New Roman" w:hAnsi="Times New Roman"/>
          <w:noProof/>
          <w:sz w:val="24"/>
          <w:lang w:val="en-US"/>
        </w:rPr>
        <w:t>(1</w:t>
      </w:r>
      <w:r w:rsidRPr="00A3493F">
        <w:rPr>
          <w:rFonts w:ascii="Times New Roman" w:hAnsi="Times New Roman"/>
          <w:noProof/>
          <w:sz w:val="24"/>
          <w:vertAlign w:val="superscript"/>
          <w:lang w:val="en-US"/>
        </w:rPr>
        <w:t>1</w:t>
      </w:r>
      <w:r w:rsidRPr="00A3493F">
        <w:rPr>
          <w:rFonts w:ascii="Times New Roman" w:hAnsi="Times New Roman"/>
          <w:noProof/>
          <w:sz w:val="24"/>
          <w:lang w:val="en-US"/>
        </w:rPr>
        <w:t>) The State and local government shall provide assistance of another kind to a Ukrainian civilian if, in assessing the individual needs of the person, a need for it is established.</w:t>
      </w:r>
    </w:p>
    <w:p w14:paraId="008DF1EB" w14:textId="77777777" w:rsidR="00A3493F" w:rsidRPr="00A3493F" w:rsidRDefault="00A3493F" w:rsidP="00A3493F">
      <w:pPr>
        <w:shd w:val="clear" w:color="auto" w:fill="FFFFFF"/>
        <w:spacing w:after="0" w:line="240" w:lineRule="auto"/>
        <w:jc w:val="both"/>
        <w:rPr>
          <w:rFonts w:ascii="Times New Roman" w:eastAsia="Times New Roman" w:hAnsi="Times New Roman" w:cs="Times New Roman"/>
          <w:noProof/>
          <w:sz w:val="24"/>
          <w:szCs w:val="24"/>
          <w:lang w:val="en-US"/>
        </w:rPr>
      </w:pPr>
      <w:r w:rsidRPr="00A3493F">
        <w:rPr>
          <w:rFonts w:ascii="Times New Roman" w:hAnsi="Times New Roman"/>
          <w:noProof/>
          <w:sz w:val="24"/>
          <w:lang w:val="en-US"/>
        </w:rPr>
        <w:t>(12) Ukrainian civilians have the right to a basic account within the meaning of the Law on Payment Services and Electronic Money. A credit institution shall open a basic account regardless of whether a Ukrainian civilian conforms to the conditions of Section 97.</w:t>
      </w:r>
      <w:r w:rsidRPr="00A3493F">
        <w:rPr>
          <w:rFonts w:ascii="Times New Roman" w:hAnsi="Times New Roman"/>
          <w:noProof/>
          <w:sz w:val="24"/>
          <w:vertAlign w:val="superscript"/>
          <w:lang w:val="en-US"/>
        </w:rPr>
        <w:t>2</w:t>
      </w:r>
      <w:r w:rsidRPr="00A3493F">
        <w:rPr>
          <w:rFonts w:ascii="Times New Roman" w:hAnsi="Times New Roman"/>
          <w:noProof/>
          <w:sz w:val="24"/>
          <w:lang w:val="en-US"/>
        </w:rPr>
        <w:t>, Paragraph two of the Law on Payment Services and Electronic Money.</w:t>
      </w:r>
    </w:p>
    <w:p w14:paraId="60866677" w14:textId="77777777" w:rsidR="00A3493F" w:rsidRPr="00A3493F" w:rsidRDefault="00A3493F" w:rsidP="00A3493F">
      <w:pPr>
        <w:shd w:val="clear" w:color="auto" w:fill="FFFFFF"/>
        <w:spacing w:after="0" w:line="240" w:lineRule="auto"/>
        <w:jc w:val="both"/>
        <w:rPr>
          <w:rFonts w:ascii="Times New Roman" w:hAnsi="Times New Roman"/>
          <w:noProof/>
          <w:sz w:val="24"/>
          <w:lang w:val="en-US"/>
        </w:rPr>
      </w:pPr>
      <w:r w:rsidRPr="00A3493F">
        <w:rPr>
          <w:rFonts w:ascii="Times New Roman" w:hAnsi="Times New Roman"/>
          <w:noProof/>
          <w:sz w:val="24"/>
          <w:lang w:val="en-US"/>
        </w:rPr>
        <w:t>(2) [24 March 2022]</w:t>
      </w:r>
    </w:p>
    <w:p w14:paraId="1F15C682" w14:textId="77777777" w:rsidR="00A3493F" w:rsidRPr="00A3493F" w:rsidRDefault="00A3493F" w:rsidP="00A3493F">
      <w:pPr>
        <w:shd w:val="clear" w:color="auto" w:fill="FFFFFF"/>
        <w:spacing w:after="0" w:line="240" w:lineRule="auto"/>
        <w:jc w:val="both"/>
        <w:rPr>
          <w:rFonts w:ascii="Times New Roman" w:hAnsi="Times New Roman"/>
          <w:noProof/>
          <w:sz w:val="24"/>
          <w:lang w:val="en-US"/>
        </w:rPr>
      </w:pPr>
      <w:r w:rsidRPr="00A3493F">
        <w:rPr>
          <w:rFonts w:ascii="Times New Roman" w:hAnsi="Times New Roman"/>
          <w:noProof/>
          <w:sz w:val="24"/>
          <w:lang w:val="en-US"/>
        </w:rPr>
        <w:t>(3) Ukrainian civilians have the same rights to social services and social assistance as specified for the citizens of Latvia and non-citizens of Latvia in the Law on Social Services and Social Assistance in conformity with the following conditions:</w:t>
      </w:r>
    </w:p>
    <w:p w14:paraId="216D2373" w14:textId="77777777" w:rsidR="00A3493F" w:rsidRPr="00A3493F" w:rsidRDefault="00A3493F" w:rsidP="00A3493F">
      <w:pPr>
        <w:shd w:val="clear" w:color="auto" w:fill="FFFFFF"/>
        <w:spacing w:after="0" w:line="240" w:lineRule="auto"/>
        <w:ind w:firstLine="709"/>
        <w:jc w:val="both"/>
        <w:rPr>
          <w:rFonts w:ascii="Times New Roman" w:hAnsi="Times New Roman"/>
          <w:noProof/>
          <w:sz w:val="24"/>
          <w:lang w:val="en-US"/>
        </w:rPr>
      </w:pPr>
      <w:r w:rsidRPr="00A3493F">
        <w:rPr>
          <w:rFonts w:ascii="Times New Roman" w:hAnsi="Times New Roman"/>
          <w:noProof/>
          <w:sz w:val="24"/>
          <w:lang w:val="en-US"/>
        </w:rPr>
        <w:t>1) social services, social assistance, and other material assistance shall be ensured by the local government in the administrative territory of which is the accommodation site or place of residence of the Ukrainian civilian, also if the Ukrainian civilian has not declared his or her place of residence, except for the case when assistance has already been granted by the local government of previous accommodation site or place of residence of the Ukrainian civilian;</w:t>
      </w:r>
    </w:p>
    <w:p w14:paraId="72F5AB6C" w14:textId="77777777" w:rsidR="00A3493F" w:rsidRPr="00A3493F" w:rsidRDefault="00A3493F" w:rsidP="00A3493F">
      <w:pPr>
        <w:shd w:val="clear" w:color="auto" w:fill="FFFFFF"/>
        <w:spacing w:after="0" w:line="240" w:lineRule="auto"/>
        <w:ind w:firstLine="709"/>
        <w:jc w:val="both"/>
        <w:rPr>
          <w:rFonts w:ascii="Times New Roman" w:hAnsi="Times New Roman"/>
          <w:noProof/>
          <w:sz w:val="24"/>
          <w:lang w:val="en-US"/>
        </w:rPr>
      </w:pPr>
      <w:r w:rsidRPr="00A3493F">
        <w:rPr>
          <w:rFonts w:ascii="Times New Roman" w:hAnsi="Times New Roman"/>
          <w:noProof/>
          <w:sz w:val="24"/>
          <w:lang w:val="en-US"/>
        </w:rPr>
        <w:t>2) the social service office of the local government shall, for the first three calendar months after the day when the first submission of the household of a Ukrainian civilian was received, not perform the assessment of the material resources prior to taking the decision on granting a social assistance benefit;</w:t>
      </w:r>
    </w:p>
    <w:p w14:paraId="55BE345C" w14:textId="77777777" w:rsidR="00A3493F" w:rsidRPr="00A3493F" w:rsidRDefault="00A3493F" w:rsidP="00A3493F">
      <w:pPr>
        <w:shd w:val="clear" w:color="auto" w:fill="FFFFFF"/>
        <w:spacing w:after="0" w:line="240" w:lineRule="auto"/>
        <w:ind w:firstLine="709"/>
        <w:jc w:val="both"/>
        <w:rPr>
          <w:rFonts w:ascii="Times New Roman" w:hAnsi="Times New Roman"/>
          <w:noProof/>
          <w:sz w:val="24"/>
          <w:lang w:val="en-US"/>
        </w:rPr>
      </w:pPr>
      <w:r w:rsidRPr="00A3493F">
        <w:rPr>
          <w:rFonts w:ascii="Times New Roman" w:hAnsi="Times New Roman"/>
          <w:noProof/>
          <w:sz w:val="24"/>
          <w:lang w:val="en-US"/>
        </w:rPr>
        <w:t>3) after the end of the time period specified in Clause 2 of this Paragraph, the social service office of the local government shall grant social assistance in accordance with that laid down in the Law on Social Services and Social Assistance if the household of a Ukrainian civilian obtains income from remuneration, compensation, or economic activity or from a social security system;</w:t>
      </w:r>
    </w:p>
    <w:p w14:paraId="7CEB9D70" w14:textId="77777777" w:rsidR="00A3493F" w:rsidRPr="00A3493F" w:rsidRDefault="00A3493F" w:rsidP="00A3493F">
      <w:pPr>
        <w:shd w:val="clear" w:color="auto" w:fill="FFFFFF"/>
        <w:spacing w:after="0" w:line="240" w:lineRule="auto"/>
        <w:ind w:firstLine="709"/>
        <w:jc w:val="both"/>
        <w:rPr>
          <w:rFonts w:ascii="Times New Roman" w:hAnsi="Times New Roman"/>
          <w:noProof/>
          <w:sz w:val="24"/>
          <w:lang w:val="en-US"/>
        </w:rPr>
      </w:pPr>
      <w:r w:rsidRPr="00A3493F">
        <w:rPr>
          <w:rFonts w:ascii="Times New Roman" w:hAnsi="Times New Roman"/>
          <w:noProof/>
          <w:sz w:val="24"/>
          <w:lang w:val="en-US"/>
        </w:rPr>
        <w:t>4) until 31 August 2022, a Ukrainian civilian or his or her provider does not have an obligation to make a payment for the social care and social rehabilitation services received. In the abovementioned time period, the Ukrainian civilians who receive a long-term social care and social rehabilitation service have the right to a sum of money for personal expenditures in the amount of 15 per cent of the benefit specified for the persons referred to in Section 13, Paragraph one, Clause 1 of the Law on State Social Allowances. The abovementioned sum shall be disbursed from the budget of the long-term social care and social rehabilitation institution;</w:t>
      </w:r>
    </w:p>
    <w:p w14:paraId="7603C0BA" w14:textId="77777777" w:rsidR="00A3493F" w:rsidRPr="00A3493F" w:rsidRDefault="00A3493F" w:rsidP="00A3493F">
      <w:pPr>
        <w:shd w:val="clear" w:color="auto" w:fill="FFFFFF"/>
        <w:spacing w:after="0" w:line="240" w:lineRule="auto"/>
        <w:ind w:firstLine="709"/>
        <w:jc w:val="both"/>
        <w:rPr>
          <w:rFonts w:ascii="Times New Roman" w:hAnsi="Times New Roman"/>
          <w:noProof/>
          <w:sz w:val="24"/>
          <w:lang w:val="en-US"/>
        </w:rPr>
      </w:pPr>
      <w:r w:rsidRPr="00A3493F">
        <w:rPr>
          <w:rFonts w:ascii="Times New Roman" w:hAnsi="Times New Roman"/>
          <w:noProof/>
          <w:sz w:val="24"/>
          <w:lang w:val="en-US"/>
        </w:rPr>
        <w:t>5) the social service office of the local government may grant the social care and social rehabilitation service at the place of residence of a Ukrainian civilian with mental disabilities also without an opinion of a psychiatrist on his or her mental health and special (psychiatric) contraindications for the receipt of social services;</w:t>
      </w:r>
    </w:p>
    <w:p w14:paraId="0905A745" w14:textId="77777777" w:rsidR="00A3493F" w:rsidRPr="00A3493F" w:rsidRDefault="00A3493F" w:rsidP="00A3493F">
      <w:pPr>
        <w:shd w:val="clear" w:color="auto" w:fill="FFFFFF"/>
        <w:spacing w:after="0" w:line="240" w:lineRule="auto"/>
        <w:ind w:firstLine="709"/>
        <w:jc w:val="both"/>
        <w:rPr>
          <w:rFonts w:ascii="Times New Roman" w:hAnsi="Times New Roman"/>
          <w:noProof/>
          <w:sz w:val="24"/>
          <w:lang w:val="en-US"/>
        </w:rPr>
      </w:pPr>
      <w:r w:rsidRPr="00A3493F">
        <w:rPr>
          <w:rFonts w:ascii="Times New Roman" w:hAnsi="Times New Roman"/>
          <w:noProof/>
          <w:sz w:val="24"/>
          <w:lang w:val="en-US"/>
        </w:rPr>
        <w:t>6) the service of social care, care at home, and temporary care or respite for children shall be ensured on the basis of an opinion of the physician on the need for care or an opinion issued by the State Medical Commission for the Assessment of Health Condition and Working Ability (hereinafter – the State Commission) on the need for special care if the status of a child with a disability in the Sub-group A has been determined for the child in Ukraine until the moment when disability is determined for the child in Latvia and an opinion on the need for special care is issued, but not longer than until 31 October 2022;</w:t>
      </w:r>
    </w:p>
    <w:p w14:paraId="38EEB3BF" w14:textId="77777777" w:rsidR="00A3493F" w:rsidRPr="00A3493F" w:rsidRDefault="00A3493F" w:rsidP="00A3493F">
      <w:pPr>
        <w:shd w:val="clear" w:color="auto" w:fill="FFFFFF"/>
        <w:spacing w:after="0" w:line="240" w:lineRule="auto"/>
        <w:ind w:firstLine="709"/>
        <w:jc w:val="both"/>
        <w:rPr>
          <w:rFonts w:ascii="Times New Roman" w:hAnsi="Times New Roman"/>
          <w:noProof/>
          <w:sz w:val="24"/>
          <w:lang w:val="en-US"/>
        </w:rPr>
      </w:pPr>
      <w:r w:rsidRPr="00A3493F">
        <w:rPr>
          <w:rFonts w:ascii="Times New Roman" w:hAnsi="Times New Roman"/>
          <w:noProof/>
          <w:sz w:val="24"/>
          <w:lang w:val="en-US"/>
        </w:rPr>
        <w:t xml:space="preserve">7) for a time period that does not exceed three months after receipt of a long-term visa or residence permit, long-term social care and social rehabilitation services may be granted outside the first come, first served basis (if receipt of the abovementioned services is possible only on the first come, first served basis) without an opinion of a physician specialist (opinion of a psychiatrist on the mental health and special (psychiatric) contraindications of the person and an opinion of an ophthalmologist) and a document certifying disability on the basis of an </w:t>
      </w:r>
      <w:r w:rsidRPr="00A3493F">
        <w:rPr>
          <w:rFonts w:ascii="Times New Roman" w:hAnsi="Times New Roman"/>
          <w:noProof/>
          <w:sz w:val="24"/>
          <w:lang w:val="en-US"/>
        </w:rPr>
        <w:lastRenderedPageBreak/>
        <w:t>individual assessment of a Ukrainian civilian performed by the social service office and the decision on the need for the service;</w:t>
      </w:r>
    </w:p>
    <w:p w14:paraId="38726A46" w14:textId="77777777" w:rsidR="00A3493F" w:rsidRPr="00A3493F" w:rsidRDefault="00A3493F" w:rsidP="00A3493F">
      <w:pPr>
        <w:shd w:val="clear" w:color="auto" w:fill="FFFFFF"/>
        <w:spacing w:after="0" w:line="240" w:lineRule="auto"/>
        <w:ind w:firstLine="709"/>
        <w:jc w:val="both"/>
        <w:rPr>
          <w:rFonts w:ascii="Times New Roman" w:hAnsi="Times New Roman"/>
          <w:noProof/>
          <w:sz w:val="24"/>
          <w:lang w:val="en-US"/>
        </w:rPr>
      </w:pPr>
      <w:r w:rsidRPr="00A3493F">
        <w:rPr>
          <w:rFonts w:ascii="Times New Roman" w:hAnsi="Times New Roman"/>
          <w:noProof/>
          <w:sz w:val="24"/>
          <w:lang w:val="en-US"/>
        </w:rPr>
        <w:t>8) in addition to the conditions of Clause 7 of this Paragraph, in providing long-term social care and social rehabilitation services at an institution for persons of legal age with a disability and mental disabilities who have been admitted to the institution from a Ukrainian long-term social rehabilitation institution, the assessment of individual needs of and the determination of the level of care for a Ukrainian civilian are not performed and the decision of the social service office on the need for the service is not necessary. Provision of long-term social care and social rehabilitation services to the abovementioned persons is continued until the moment when they can return to Ukraine for continuation of receipt of the long-term social care service, but not longer than until expiry of the term of validity of the long-term visa or residence permit specified for the person in Section 3, Paragraphs one and two of this Law;</w:t>
      </w:r>
    </w:p>
    <w:p w14:paraId="1863C8A3" w14:textId="77777777" w:rsidR="00A3493F" w:rsidRPr="00A3493F" w:rsidRDefault="00A3493F" w:rsidP="00A3493F">
      <w:pPr>
        <w:shd w:val="clear" w:color="auto" w:fill="FFFFFF"/>
        <w:spacing w:after="0" w:line="240" w:lineRule="auto"/>
        <w:ind w:firstLine="709"/>
        <w:jc w:val="both"/>
        <w:rPr>
          <w:rFonts w:ascii="Times New Roman" w:hAnsi="Times New Roman"/>
          <w:noProof/>
          <w:sz w:val="24"/>
          <w:lang w:val="en-US"/>
        </w:rPr>
      </w:pPr>
      <w:r w:rsidRPr="00A3493F">
        <w:rPr>
          <w:rFonts w:ascii="Times New Roman" w:hAnsi="Times New Roman"/>
          <w:noProof/>
          <w:sz w:val="24"/>
          <w:lang w:val="en-US"/>
        </w:rPr>
        <w:t>9) the requirement laid down in laws and regulations that a person must permanently reside in the territory of Latvia shall not be applicable to a Ukrainian civilian who has the right to receive State support for children with coeliac disease and who is residing in the Republic of Latvia with a child with a valid long-term visa or residence permit which has been issued in conformity with the requirements laid down in Section 3, Paragraphs one and two of this Law. The State Social Insurance Agency shall disburse the support for children with coeliac disease to a Ukrainian civilian starting from the day when a written statement of a general practitioner or gastroenterologist has been issued in which the medical diagnosis – coeliac disease – and the time period of re-examination have been indicated, the latter not exceeding two years since issuing the statement, but not longer than until expiry of the term of validity of the long-term visa or residence permit.</w:t>
      </w:r>
    </w:p>
    <w:p w14:paraId="4714DA73" w14:textId="77777777" w:rsidR="00A3493F" w:rsidRPr="00A3493F" w:rsidRDefault="00A3493F" w:rsidP="00A3493F">
      <w:pPr>
        <w:shd w:val="clear" w:color="auto" w:fill="FFFFFF"/>
        <w:spacing w:after="0" w:line="240" w:lineRule="auto"/>
        <w:jc w:val="both"/>
        <w:rPr>
          <w:rFonts w:ascii="Times New Roman" w:eastAsia="Times New Roman" w:hAnsi="Times New Roman" w:cs="Times New Roman"/>
          <w:noProof/>
          <w:sz w:val="24"/>
          <w:szCs w:val="24"/>
          <w:lang w:val="en-US"/>
        </w:rPr>
      </w:pPr>
      <w:r w:rsidRPr="00A3493F">
        <w:rPr>
          <w:rFonts w:ascii="Times New Roman" w:hAnsi="Times New Roman"/>
          <w:noProof/>
          <w:sz w:val="24"/>
          <w:lang w:val="en-US"/>
        </w:rPr>
        <w:t>(3</w:t>
      </w:r>
      <w:r w:rsidRPr="00A3493F">
        <w:rPr>
          <w:rFonts w:ascii="Times New Roman" w:hAnsi="Times New Roman"/>
          <w:noProof/>
          <w:sz w:val="24"/>
          <w:vertAlign w:val="superscript"/>
          <w:lang w:val="en-US"/>
        </w:rPr>
        <w:t>1</w:t>
      </w:r>
      <w:r w:rsidRPr="00A3493F">
        <w:rPr>
          <w:rFonts w:ascii="Times New Roman" w:hAnsi="Times New Roman"/>
          <w:noProof/>
          <w:sz w:val="24"/>
          <w:lang w:val="en-US"/>
        </w:rPr>
        <w:t>) The social service office of the local government shall grant and disburse a one-time allowance to Ukrainian civilians in a crisis situation in the amount of EUR 272 for a person of legal age and EUR 190 per child.</w:t>
      </w:r>
    </w:p>
    <w:p w14:paraId="060D4154" w14:textId="77777777" w:rsidR="00A3493F" w:rsidRPr="00A3493F" w:rsidRDefault="00A3493F" w:rsidP="00A3493F">
      <w:pPr>
        <w:shd w:val="clear" w:color="auto" w:fill="FFFFFF"/>
        <w:spacing w:after="0" w:line="240" w:lineRule="auto"/>
        <w:jc w:val="both"/>
        <w:rPr>
          <w:rFonts w:ascii="Times New Roman" w:eastAsia="Times New Roman" w:hAnsi="Times New Roman" w:cs="Times New Roman"/>
          <w:noProof/>
          <w:sz w:val="24"/>
          <w:szCs w:val="24"/>
          <w:lang w:val="en-US"/>
        </w:rPr>
      </w:pPr>
      <w:r w:rsidRPr="00A3493F">
        <w:rPr>
          <w:rFonts w:ascii="Times New Roman" w:hAnsi="Times New Roman"/>
          <w:noProof/>
          <w:sz w:val="24"/>
          <w:lang w:val="en-US"/>
        </w:rPr>
        <w:t>(3</w:t>
      </w:r>
      <w:r w:rsidRPr="00A3493F">
        <w:rPr>
          <w:rFonts w:ascii="Times New Roman" w:hAnsi="Times New Roman"/>
          <w:noProof/>
          <w:sz w:val="24"/>
          <w:vertAlign w:val="superscript"/>
          <w:lang w:val="en-US"/>
        </w:rPr>
        <w:t>2</w:t>
      </w:r>
      <w:r w:rsidRPr="00A3493F">
        <w:rPr>
          <w:rFonts w:ascii="Times New Roman" w:hAnsi="Times New Roman"/>
          <w:noProof/>
          <w:sz w:val="24"/>
          <w:lang w:val="en-US"/>
        </w:rPr>
        <w:t>) A Ukrainian civilian has the right to receive the housing allowance provided for in Section 35, Paragraph one, Clause 2 of the Law on Social Services and Social Assistance also for covering such expenditures which are related to and contracted for the use of such premises that are fit-for-living, lighted, heated, and suitable for long-term human accommodation and for placing household items.</w:t>
      </w:r>
    </w:p>
    <w:p w14:paraId="458FD4EF" w14:textId="77777777" w:rsidR="00A3493F" w:rsidRPr="00A3493F" w:rsidRDefault="00A3493F" w:rsidP="00A3493F">
      <w:pPr>
        <w:shd w:val="clear" w:color="auto" w:fill="FFFFFF"/>
        <w:spacing w:after="0" w:line="240" w:lineRule="auto"/>
        <w:jc w:val="both"/>
        <w:rPr>
          <w:rFonts w:ascii="Times New Roman" w:eastAsia="Times New Roman" w:hAnsi="Times New Roman" w:cs="Times New Roman"/>
          <w:noProof/>
          <w:sz w:val="24"/>
          <w:szCs w:val="24"/>
          <w:lang w:val="en-US"/>
        </w:rPr>
      </w:pPr>
      <w:r w:rsidRPr="00A3493F">
        <w:rPr>
          <w:rFonts w:ascii="Times New Roman" w:hAnsi="Times New Roman"/>
          <w:noProof/>
          <w:sz w:val="24"/>
          <w:lang w:val="en-US"/>
        </w:rPr>
        <w:t>(3</w:t>
      </w:r>
      <w:r w:rsidRPr="00A3493F">
        <w:rPr>
          <w:rFonts w:ascii="Times New Roman" w:hAnsi="Times New Roman"/>
          <w:noProof/>
          <w:sz w:val="24"/>
          <w:vertAlign w:val="superscript"/>
          <w:lang w:val="en-US"/>
        </w:rPr>
        <w:t>3</w:t>
      </w:r>
      <w:r w:rsidRPr="00A3493F">
        <w:rPr>
          <w:rFonts w:ascii="Times New Roman" w:hAnsi="Times New Roman"/>
          <w:noProof/>
          <w:sz w:val="24"/>
          <w:lang w:val="en-US"/>
        </w:rPr>
        <w:t>) In order to receive social assistance, one of the persons in the household of a Ukrainian civilian shall turn to the social service office of the local government with a submission indicating the following therein:</w:t>
      </w:r>
    </w:p>
    <w:p w14:paraId="39E8AF1D" w14:textId="77777777" w:rsidR="00A3493F" w:rsidRPr="00A3493F" w:rsidRDefault="00A3493F" w:rsidP="00A3493F">
      <w:pPr>
        <w:shd w:val="clear" w:color="auto" w:fill="FFFFFF"/>
        <w:spacing w:after="0" w:line="240" w:lineRule="auto"/>
        <w:ind w:firstLine="709"/>
        <w:jc w:val="both"/>
        <w:rPr>
          <w:rFonts w:ascii="Times New Roman" w:hAnsi="Times New Roman"/>
          <w:noProof/>
          <w:sz w:val="24"/>
          <w:lang w:val="en-US"/>
        </w:rPr>
      </w:pPr>
      <w:r w:rsidRPr="00A3493F">
        <w:rPr>
          <w:rFonts w:ascii="Times New Roman" w:hAnsi="Times New Roman"/>
          <w:noProof/>
          <w:sz w:val="24"/>
          <w:lang w:val="en-US"/>
        </w:rPr>
        <w:t>1) his or her given name, surname, and personal identity number registered in the Register of Natural Persons and those of the persons residing in the same household with him or her;</w:t>
      </w:r>
    </w:p>
    <w:p w14:paraId="2E92C0A8" w14:textId="77777777" w:rsidR="00A3493F" w:rsidRPr="00A3493F" w:rsidRDefault="00A3493F" w:rsidP="00A3493F">
      <w:pPr>
        <w:shd w:val="clear" w:color="auto" w:fill="FFFFFF"/>
        <w:spacing w:after="0" w:line="240" w:lineRule="auto"/>
        <w:ind w:firstLine="709"/>
        <w:jc w:val="both"/>
        <w:rPr>
          <w:rFonts w:ascii="Times New Roman" w:hAnsi="Times New Roman"/>
          <w:noProof/>
          <w:sz w:val="24"/>
          <w:lang w:val="en-US"/>
        </w:rPr>
      </w:pPr>
      <w:r w:rsidRPr="00A3493F">
        <w:rPr>
          <w:rFonts w:ascii="Times New Roman" w:hAnsi="Times New Roman"/>
          <w:noProof/>
          <w:sz w:val="24"/>
          <w:lang w:val="en-US"/>
        </w:rPr>
        <w:t>2) the declared or actual address of the place of residence in the Republic of Latvia;</w:t>
      </w:r>
    </w:p>
    <w:p w14:paraId="4EF5ADB2" w14:textId="77777777" w:rsidR="00A3493F" w:rsidRPr="00A3493F" w:rsidRDefault="00A3493F" w:rsidP="00A3493F">
      <w:pPr>
        <w:shd w:val="clear" w:color="auto" w:fill="FFFFFF"/>
        <w:spacing w:after="0" w:line="240" w:lineRule="auto"/>
        <w:ind w:firstLine="709"/>
        <w:jc w:val="both"/>
        <w:rPr>
          <w:rFonts w:ascii="Times New Roman" w:hAnsi="Times New Roman"/>
          <w:noProof/>
          <w:sz w:val="24"/>
          <w:lang w:val="en-US"/>
        </w:rPr>
      </w:pPr>
      <w:r w:rsidRPr="00A3493F">
        <w:rPr>
          <w:rFonts w:ascii="Times New Roman" w:hAnsi="Times New Roman"/>
          <w:noProof/>
          <w:sz w:val="24"/>
          <w:lang w:val="en-US"/>
        </w:rPr>
        <w:t>3) the telephone number and electronic mail address if any;</w:t>
      </w:r>
    </w:p>
    <w:p w14:paraId="42155623" w14:textId="77777777" w:rsidR="00A3493F" w:rsidRPr="00A3493F" w:rsidRDefault="00A3493F" w:rsidP="00A3493F">
      <w:pPr>
        <w:shd w:val="clear" w:color="auto" w:fill="FFFFFF"/>
        <w:spacing w:after="0" w:line="240" w:lineRule="auto"/>
        <w:ind w:firstLine="709"/>
        <w:jc w:val="both"/>
        <w:rPr>
          <w:rFonts w:ascii="Times New Roman" w:hAnsi="Times New Roman"/>
          <w:noProof/>
          <w:sz w:val="24"/>
          <w:lang w:val="en-US"/>
        </w:rPr>
      </w:pPr>
      <w:r w:rsidRPr="00A3493F">
        <w:rPr>
          <w:rFonts w:ascii="Times New Roman" w:hAnsi="Times New Roman"/>
          <w:noProof/>
          <w:sz w:val="24"/>
          <w:lang w:val="en-US"/>
        </w:rPr>
        <w:t>4) the number of a payment account in a credit institution of the Republic of Latvia or of a postal settlement system account.</w:t>
      </w:r>
    </w:p>
    <w:p w14:paraId="479659B3" w14:textId="77777777" w:rsidR="00A3493F" w:rsidRPr="00A3493F" w:rsidRDefault="00A3493F" w:rsidP="00A3493F">
      <w:pPr>
        <w:shd w:val="clear" w:color="auto" w:fill="FFFFFF"/>
        <w:spacing w:after="0" w:line="240" w:lineRule="auto"/>
        <w:jc w:val="both"/>
        <w:rPr>
          <w:rFonts w:ascii="Times New Roman" w:hAnsi="Times New Roman"/>
          <w:noProof/>
          <w:sz w:val="24"/>
          <w:lang w:val="en-US"/>
        </w:rPr>
      </w:pPr>
      <w:r w:rsidRPr="00A3493F">
        <w:rPr>
          <w:rFonts w:ascii="Times New Roman" w:hAnsi="Times New Roman"/>
          <w:noProof/>
          <w:sz w:val="24"/>
          <w:lang w:val="en-US"/>
        </w:rPr>
        <w:t>(4) A Ukrainian civilian has the right to receive State paid health care services in the same amount as persons insured in Latvia within the scope of the State mandatory health insurance. A Ukrainian civilian, in addition to the groups of persons referred to in Section 6, Paragraph two of the Health Care Financing Law, shall be exempted from the patient’s co-payment, except for the case if he or she has been socially insured in accordance with the law On State Social Insurance.</w:t>
      </w:r>
    </w:p>
    <w:p w14:paraId="6DFC11D3" w14:textId="77777777" w:rsidR="00A3493F" w:rsidRPr="00A3493F" w:rsidRDefault="00A3493F" w:rsidP="00A3493F">
      <w:pPr>
        <w:shd w:val="clear" w:color="auto" w:fill="FFFFFF"/>
        <w:spacing w:after="0" w:line="240" w:lineRule="auto"/>
        <w:jc w:val="both"/>
        <w:rPr>
          <w:rFonts w:ascii="Times New Roman" w:hAnsi="Times New Roman"/>
          <w:noProof/>
          <w:sz w:val="24"/>
          <w:lang w:val="en-US"/>
        </w:rPr>
      </w:pPr>
      <w:r w:rsidRPr="00A3493F">
        <w:rPr>
          <w:rFonts w:ascii="Times New Roman" w:hAnsi="Times New Roman"/>
          <w:noProof/>
          <w:sz w:val="24"/>
          <w:lang w:val="en-US"/>
        </w:rPr>
        <w:t>(4</w:t>
      </w:r>
      <w:r w:rsidRPr="00A3493F">
        <w:rPr>
          <w:rFonts w:ascii="Times New Roman" w:hAnsi="Times New Roman"/>
          <w:noProof/>
          <w:sz w:val="24"/>
          <w:vertAlign w:val="superscript"/>
          <w:lang w:val="en-US"/>
        </w:rPr>
        <w:t>1</w:t>
      </w:r>
      <w:r w:rsidRPr="00A3493F">
        <w:rPr>
          <w:rFonts w:ascii="Times New Roman" w:hAnsi="Times New Roman"/>
          <w:noProof/>
          <w:sz w:val="24"/>
          <w:lang w:val="en-US"/>
        </w:rPr>
        <w:t xml:space="preserve">) A Ukrainian civilian is issued with the medicinal products intended for the treatment of chronic illnesses in a pharmacy, except for narcotic medicinal products or psychotropic medicinal products equivalent thereto, on the basis of a prescription written out in Ukraine if it has been written out in a clearly legible handwriting or using a computer or other technical means which ensure clear and unequivocal perception of the details and text of the prescription </w:t>
      </w:r>
      <w:r w:rsidRPr="00A3493F">
        <w:rPr>
          <w:rFonts w:ascii="Times New Roman" w:hAnsi="Times New Roman"/>
          <w:noProof/>
          <w:sz w:val="24"/>
          <w:lang w:val="en-US"/>
        </w:rPr>
        <w:lastRenderedPageBreak/>
        <w:t>and corrections have not been made thereto. Medicinal products shall be also issued if the term of validity of the prescription has expired not earlier than 14 days ago. Prescriptions written out in Ukraine shall be stored at a pharmacy for three years.</w:t>
      </w:r>
    </w:p>
    <w:p w14:paraId="7A44B7C5" w14:textId="77777777" w:rsidR="00A3493F" w:rsidRPr="00A3493F" w:rsidRDefault="00A3493F" w:rsidP="00A3493F">
      <w:pPr>
        <w:shd w:val="clear" w:color="auto" w:fill="FFFFFF"/>
        <w:spacing w:after="0" w:line="240" w:lineRule="auto"/>
        <w:jc w:val="both"/>
        <w:rPr>
          <w:rFonts w:ascii="Times New Roman" w:hAnsi="Times New Roman"/>
          <w:noProof/>
          <w:sz w:val="24"/>
          <w:lang w:val="en-US"/>
        </w:rPr>
      </w:pPr>
      <w:r w:rsidRPr="00A3493F">
        <w:rPr>
          <w:rFonts w:ascii="Times New Roman" w:hAnsi="Times New Roman"/>
          <w:noProof/>
          <w:sz w:val="24"/>
          <w:lang w:val="en-US"/>
        </w:rPr>
        <w:t>(4</w:t>
      </w:r>
      <w:r w:rsidRPr="00A3493F">
        <w:rPr>
          <w:rFonts w:ascii="Times New Roman" w:hAnsi="Times New Roman"/>
          <w:noProof/>
          <w:sz w:val="24"/>
          <w:vertAlign w:val="superscript"/>
          <w:lang w:val="en-US"/>
        </w:rPr>
        <w:t>2</w:t>
      </w:r>
      <w:r w:rsidRPr="00A3493F">
        <w:rPr>
          <w:rFonts w:ascii="Times New Roman" w:hAnsi="Times New Roman"/>
          <w:noProof/>
          <w:sz w:val="24"/>
          <w:lang w:val="en-US"/>
        </w:rPr>
        <w:t>) A Ukrainian civilian has the right to receive State paid services for the termination of pregnancy and health care services related thereto in the inpatient or day hospital of a medical treatment institution. A statement issued by a law enforcement institution and confirmation of the doctors’ council is not required for the termination of pregnancy, and it shall be allowed to terminate a pregnancy sooner than 72 hours after the referral for the termination of pregnancy has been issued.</w:t>
      </w:r>
    </w:p>
    <w:p w14:paraId="394B04F7" w14:textId="77777777" w:rsidR="00A3493F" w:rsidRPr="00A3493F" w:rsidRDefault="00A3493F" w:rsidP="00A3493F">
      <w:pPr>
        <w:shd w:val="clear" w:color="auto" w:fill="FFFFFF"/>
        <w:spacing w:after="0" w:line="240" w:lineRule="auto"/>
        <w:jc w:val="both"/>
        <w:rPr>
          <w:rFonts w:ascii="Times New Roman" w:hAnsi="Times New Roman"/>
          <w:noProof/>
          <w:sz w:val="24"/>
          <w:lang w:val="en-US"/>
        </w:rPr>
      </w:pPr>
      <w:r w:rsidRPr="00A3493F">
        <w:rPr>
          <w:rFonts w:ascii="Times New Roman" w:hAnsi="Times New Roman"/>
          <w:noProof/>
          <w:sz w:val="24"/>
          <w:lang w:val="en-US"/>
        </w:rPr>
        <w:t>(5) In order to ensure operational assistance to Ukrainian civilians, the State Employment Agency has the right, in organising active employment measures and preventive measures for the reduction of unemployment, not to apply the procedures for the selection of implementers of measures laid down in the laws and regulations regarding organising and financing of active employment measures and preventive measures for the reduction of unemployment.</w:t>
      </w:r>
    </w:p>
    <w:p w14:paraId="0E0A5013" w14:textId="77777777" w:rsidR="00A3493F" w:rsidRPr="00A3493F" w:rsidRDefault="00A3493F" w:rsidP="00A3493F">
      <w:pPr>
        <w:shd w:val="clear" w:color="auto" w:fill="FFFFFF"/>
        <w:spacing w:after="0" w:line="240" w:lineRule="auto"/>
        <w:jc w:val="both"/>
        <w:rPr>
          <w:rFonts w:ascii="Times New Roman" w:hAnsi="Times New Roman"/>
          <w:noProof/>
          <w:sz w:val="24"/>
          <w:lang w:val="en-US"/>
        </w:rPr>
      </w:pPr>
      <w:r w:rsidRPr="00A3493F">
        <w:rPr>
          <w:rFonts w:ascii="Times New Roman" w:hAnsi="Times New Roman"/>
          <w:noProof/>
          <w:sz w:val="24"/>
          <w:lang w:val="en-US"/>
        </w:rPr>
        <w:t>(6) For employment of Ukrainian civilians, the vacancy of an employer need not be registered with the State Employment Agency and the requirement laid down in the laws, and regulations regarding employment of foreigners and the amount of the necessary financial resources for the employer to ensure remuneration that is not smaller than the average gross remuneration in the Republic of Latvia in the previous year shall not be applicable.</w:t>
      </w:r>
    </w:p>
    <w:p w14:paraId="3CAEA24C" w14:textId="77777777" w:rsidR="00A3493F" w:rsidRPr="00A3493F" w:rsidRDefault="00A3493F" w:rsidP="00A3493F">
      <w:pPr>
        <w:shd w:val="clear" w:color="auto" w:fill="FFFFFF"/>
        <w:spacing w:after="0" w:line="240" w:lineRule="auto"/>
        <w:jc w:val="both"/>
        <w:rPr>
          <w:rFonts w:ascii="Times New Roman" w:hAnsi="Times New Roman"/>
          <w:noProof/>
          <w:sz w:val="24"/>
          <w:lang w:val="en-US"/>
        </w:rPr>
      </w:pPr>
      <w:r w:rsidRPr="00A3493F">
        <w:rPr>
          <w:rFonts w:ascii="Times New Roman" w:hAnsi="Times New Roman"/>
          <w:noProof/>
          <w:sz w:val="24"/>
          <w:lang w:val="en-US"/>
        </w:rPr>
        <w:t>(7) When commencing employment legal relationships (except for the employment measures during a summer vacation for persons acquiring education at general, secondary specialised or vocational education institutions), a Ukrainian civilian has the right to receive a lump sum employment commencement benefit in the amount of one minimum monthly wage which is not taxed with the personal income tax. The person shall, within one month from the day of commencement of employment relationship, submit a submission to the State Employment Agency for the receipt of the abovementioned benefit. The employment commencement benefit shall not be granted to a Ukrainian civilian who has previously received the self-employment commencement benefit specified in Paragraph fourteen of this Section.</w:t>
      </w:r>
    </w:p>
    <w:p w14:paraId="12951CB2" w14:textId="77777777" w:rsidR="00A3493F" w:rsidRPr="00A3493F" w:rsidRDefault="00A3493F" w:rsidP="00A3493F">
      <w:pPr>
        <w:shd w:val="clear" w:color="auto" w:fill="FFFFFF"/>
        <w:spacing w:after="0" w:line="240" w:lineRule="auto"/>
        <w:jc w:val="both"/>
        <w:rPr>
          <w:rFonts w:ascii="Times New Roman" w:hAnsi="Times New Roman"/>
          <w:noProof/>
          <w:sz w:val="24"/>
          <w:lang w:val="en-US"/>
        </w:rPr>
      </w:pPr>
      <w:r w:rsidRPr="00A3493F">
        <w:rPr>
          <w:rFonts w:ascii="Times New Roman" w:hAnsi="Times New Roman"/>
          <w:noProof/>
          <w:sz w:val="24"/>
          <w:lang w:val="en-US"/>
        </w:rPr>
        <w:t>(8) Ukrainian civilians have the right to use, without paying the passenger fare and luggage fare, a public transport vehicle which carries passengers in the subsidised route of regional significance, presenting a personal identification document or another document certifying that the person is a Ukrainian civilian.</w:t>
      </w:r>
    </w:p>
    <w:p w14:paraId="7D7A9F65" w14:textId="77777777" w:rsidR="00A3493F" w:rsidRPr="00A3493F" w:rsidRDefault="00A3493F" w:rsidP="00A3493F">
      <w:pPr>
        <w:shd w:val="clear" w:color="auto" w:fill="FFFFFF"/>
        <w:spacing w:after="0" w:line="240" w:lineRule="auto"/>
        <w:jc w:val="both"/>
        <w:rPr>
          <w:rFonts w:ascii="Times New Roman" w:hAnsi="Times New Roman"/>
          <w:noProof/>
          <w:sz w:val="24"/>
          <w:lang w:val="en-US"/>
        </w:rPr>
      </w:pPr>
      <w:r w:rsidRPr="00A3493F">
        <w:rPr>
          <w:rFonts w:ascii="Times New Roman" w:hAnsi="Times New Roman"/>
          <w:noProof/>
          <w:sz w:val="24"/>
          <w:lang w:val="en-US"/>
        </w:rPr>
        <w:t>(9) A Ukrainian civilian has the right to visit State museums free of charge, presenting a personal identification document or another document certifying that the person is a Ukrainian civilian.</w:t>
      </w:r>
    </w:p>
    <w:p w14:paraId="6441D183" w14:textId="77777777" w:rsidR="00A3493F" w:rsidRPr="00A3493F" w:rsidRDefault="00A3493F" w:rsidP="00A3493F">
      <w:pPr>
        <w:shd w:val="clear" w:color="auto" w:fill="FFFFFF"/>
        <w:spacing w:after="0" w:line="240" w:lineRule="auto"/>
        <w:jc w:val="both"/>
        <w:rPr>
          <w:rFonts w:ascii="Times New Roman" w:eastAsia="Times New Roman" w:hAnsi="Times New Roman" w:cs="Times New Roman"/>
          <w:noProof/>
          <w:sz w:val="24"/>
          <w:szCs w:val="24"/>
          <w:lang w:val="en-US"/>
        </w:rPr>
      </w:pPr>
      <w:r w:rsidRPr="00A3493F">
        <w:rPr>
          <w:rFonts w:ascii="Times New Roman" w:hAnsi="Times New Roman"/>
          <w:noProof/>
          <w:sz w:val="24"/>
          <w:lang w:val="en-US"/>
        </w:rPr>
        <w:t>(9</w:t>
      </w:r>
      <w:r w:rsidRPr="00A3493F">
        <w:rPr>
          <w:rFonts w:ascii="Times New Roman" w:hAnsi="Times New Roman"/>
          <w:noProof/>
          <w:sz w:val="24"/>
          <w:vertAlign w:val="superscript"/>
          <w:lang w:val="en-US"/>
        </w:rPr>
        <w:t>1</w:t>
      </w:r>
      <w:r w:rsidRPr="00A3493F">
        <w:rPr>
          <w:rFonts w:ascii="Times New Roman" w:hAnsi="Times New Roman"/>
          <w:noProof/>
          <w:sz w:val="24"/>
          <w:lang w:val="en-US"/>
        </w:rPr>
        <w:t>) A Ukrainian civilian has the right to receive free of charge social legal statements of the National Archives of Latvia and copies of the documents related thereto and, where necessary, translation of the social legal statement in Russian, presenting a personal identification document or another document certifying that the person is a Ukrainian civilian.</w:t>
      </w:r>
    </w:p>
    <w:p w14:paraId="4C0F771D" w14:textId="77777777" w:rsidR="00A3493F" w:rsidRPr="00A3493F" w:rsidRDefault="00A3493F" w:rsidP="00A3493F">
      <w:pPr>
        <w:shd w:val="clear" w:color="auto" w:fill="FFFFFF"/>
        <w:spacing w:after="0" w:line="240" w:lineRule="auto"/>
        <w:jc w:val="both"/>
        <w:rPr>
          <w:rFonts w:ascii="Times New Roman" w:hAnsi="Times New Roman"/>
          <w:noProof/>
          <w:sz w:val="24"/>
          <w:lang w:val="en-US"/>
        </w:rPr>
      </w:pPr>
      <w:r w:rsidRPr="00A3493F">
        <w:rPr>
          <w:rFonts w:ascii="Times New Roman" w:hAnsi="Times New Roman"/>
          <w:noProof/>
          <w:sz w:val="24"/>
          <w:lang w:val="en-US"/>
        </w:rPr>
        <w:t>(10) Ukrainian civilians are a population group at risk of social exclusion within the meaning of the Social Enterprise Law.</w:t>
      </w:r>
    </w:p>
    <w:p w14:paraId="08597C4A" w14:textId="77777777" w:rsidR="00A3493F" w:rsidRPr="00A3493F" w:rsidRDefault="00A3493F" w:rsidP="00A3493F">
      <w:pPr>
        <w:shd w:val="clear" w:color="auto" w:fill="FFFFFF"/>
        <w:spacing w:after="0" w:line="240" w:lineRule="auto"/>
        <w:jc w:val="both"/>
        <w:rPr>
          <w:rFonts w:ascii="Times New Roman" w:eastAsia="Times New Roman" w:hAnsi="Times New Roman" w:cs="Times New Roman"/>
          <w:noProof/>
          <w:sz w:val="24"/>
          <w:szCs w:val="24"/>
          <w:lang w:val="en-US"/>
        </w:rPr>
      </w:pPr>
      <w:r w:rsidRPr="00A3493F">
        <w:rPr>
          <w:rFonts w:ascii="Times New Roman" w:hAnsi="Times New Roman"/>
          <w:noProof/>
          <w:sz w:val="24"/>
          <w:lang w:val="en-US"/>
        </w:rPr>
        <w:t xml:space="preserve">(11) A Ukrainian civilian has the right to receive the childbirth allowance specified in the Law on State Social Allowances if the child has been born in the Republic of Latvia after 24 February 2022, but the childcare benefit and the State family allowance – if he or she is residing in the Republic of Latvia together with a child. The State Social Insurance Agency shall disburse the childcare benefit and the State family allowance to a Ukrainian civilian during the term of validity of the long-term visa or residence permit of the person requesting the benefit and the child, starting from the day of coming into force of this Law. The childcare benefit for a child who has been born in Latvia and to whom, at the time of requesting the benefit, a long-term visa or residence permit of a Ukrainian citizen has not been issued yet shall be disbursed during the term of validity of the long-term visa or residence permit of the person requesting the benefit, starting from the day of birth of a child. An extraordinary guardian may receive the </w:t>
      </w:r>
      <w:r w:rsidRPr="00A3493F">
        <w:rPr>
          <w:rFonts w:ascii="Times New Roman" w:hAnsi="Times New Roman"/>
          <w:noProof/>
          <w:sz w:val="24"/>
          <w:lang w:val="en-US"/>
        </w:rPr>
        <w:lastRenderedPageBreak/>
        <w:t>childbirth allowance if the extraordinary guardianship has been established until the moment when the child attains one year of age and the allowance has not already been disbursed to another person. Section 4, Paragraphs 1.</w:t>
      </w:r>
      <w:r w:rsidRPr="00A3493F">
        <w:rPr>
          <w:rFonts w:ascii="Times New Roman" w:hAnsi="Times New Roman"/>
          <w:noProof/>
          <w:sz w:val="24"/>
          <w:vertAlign w:val="superscript"/>
          <w:lang w:val="en-US"/>
        </w:rPr>
        <w:t xml:space="preserve">2 </w:t>
      </w:r>
      <w:r w:rsidRPr="00A3493F">
        <w:rPr>
          <w:rFonts w:ascii="Times New Roman" w:hAnsi="Times New Roman"/>
          <w:noProof/>
          <w:sz w:val="24"/>
          <w:lang w:val="en-US"/>
        </w:rPr>
        <w:t>and two of the Law on State Social Allowances shall not be applicable to Ukrainian civilians.</w:t>
      </w:r>
    </w:p>
    <w:p w14:paraId="6C01D3CF" w14:textId="77777777" w:rsidR="00A3493F" w:rsidRPr="00A3493F" w:rsidRDefault="00A3493F" w:rsidP="00A3493F">
      <w:pPr>
        <w:shd w:val="clear" w:color="auto" w:fill="FFFFFF"/>
        <w:spacing w:after="0" w:line="240" w:lineRule="auto"/>
        <w:jc w:val="both"/>
        <w:rPr>
          <w:rFonts w:ascii="Times New Roman" w:hAnsi="Times New Roman"/>
          <w:noProof/>
          <w:sz w:val="24"/>
          <w:lang w:val="en-US"/>
        </w:rPr>
      </w:pPr>
      <w:r w:rsidRPr="00A3493F">
        <w:rPr>
          <w:rFonts w:ascii="Times New Roman" w:hAnsi="Times New Roman"/>
          <w:noProof/>
          <w:sz w:val="24"/>
          <w:lang w:val="en-US"/>
        </w:rPr>
        <w:t>(12) The State and local government movable property which, in accordance with this Law, is necessary for the provision of assistance to Ukrainian civilians may be transferred to another State authority or local government with a deed of transfer and acceptance (indicating the description, amount, and balance sheet value of the property), without applying the procedures laid down in the laws and regulations regarding alienation of the property of a public person.</w:t>
      </w:r>
    </w:p>
    <w:p w14:paraId="1D279D7E" w14:textId="77777777" w:rsidR="00A3493F" w:rsidRPr="00A3493F" w:rsidRDefault="00A3493F" w:rsidP="00A3493F">
      <w:pPr>
        <w:shd w:val="clear" w:color="auto" w:fill="FFFFFF"/>
        <w:spacing w:after="0" w:line="240" w:lineRule="auto"/>
        <w:jc w:val="both"/>
        <w:rPr>
          <w:rFonts w:ascii="Times New Roman" w:eastAsia="Times New Roman" w:hAnsi="Times New Roman" w:cs="Times New Roman"/>
          <w:noProof/>
          <w:sz w:val="24"/>
          <w:szCs w:val="24"/>
          <w:lang w:val="en-US"/>
        </w:rPr>
      </w:pPr>
      <w:r w:rsidRPr="00A3493F">
        <w:rPr>
          <w:rFonts w:ascii="Times New Roman" w:hAnsi="Times New Roman"/>
          <w:noProof/>
          <w:sz w:val="24"/>
          <w:lang w:val="en-US"/>
        </w:rPr>
        <w:t>(13) A Ukrainian civilian who has attained the age specified in the law On State Pensions necessary for granting of an old-age pension, but who does not have the right to an old-age pension in the Republic of Latvia and who is residing in the Republic of Latvia with a valid long-term visa or residence permit which has been issued in accordance with the requirements laid down in Section 3, Paragraphs one and two of this Law shall be granted a State social security benefit which has been determined for the persons referred to in Section 13, Paragraph one, Clause 1 of the Law on State Social Allowances if the Ukrainian civilian has resided in the Republic of Latvia for at least three months since the day when the abovementioned long-term visa or residence permit was issued. The State Social Insurance Agency shall disburse the State social security benefit to a Ukrainian civilian during the term of validity of the long-term visa or residence permit. The abovementioned benefit shall be disbursed as an advance payment until the moment when, in accordance with the Agreement Between The Republic Of Latvia And Ukraine On Cooperation In The Field Of Social Security, the State Social Insurance Agency receives information from the competent authority of Ukraine on the pension granted and received in Ukraine and the amount thereof which is necessary for the disbursement of the State social security benefit of Latvia. Overpayment which has arisen after the advance payment is not recovered from Ukrainian civilians, and also Section 4, Paragraphs 1.</w:t>
      </w:r>
      <w:r w:rsidRPr="00A3493F">
        <w:rPr>
          <w:rFonts w:ascii="Times New Roman" w:hAnsi="Times New Roman"/>
          <w:noProof/>
          <w:sz w:val="24"/>
          <w:vertAlign w:val="superscript"/>
          <w:lang w:val="en-US"/>
        </w:rPr>
        <w:t xml:space="preserve">2 </w:t>
      </w:r>
      <w:r w:rsidRPr="00A3493F">
        <w:rPr>
          <w:rFonts w:ascii="Times New Roman" w:hAnsi="Times New Roman"/>
          <w:noProof/>
          <w:sz w:val="24"/>
          <w:lang w:val="en-US"/>
        </w:rPr>
        <w:t>and two and Paragraph five, Clause 1 of the Law on State Social Allowances shall not be applicable thereto.</w:t>
      </w:r>
    </w:p>
    <w:p w14:paraId="13D1B6D4" w14:textId="77777777" w:rsidR="00A3493F" w:rsidRPr="00A3493F" w:rsidRDefault="00A3493F" w:rsidP="00A3493F">
      <w:pPr>
        <w:shd w:val="clear" w:color="auto" w:fill="FFFFFF"/>
        <w:spacing w:after="0" w:line="240" w:lineRule="auto"/>
        <w:jc w:val="both"/>
        <w:rPr>
          <w:rFonts w:ascii="Times New Roman" w:hAnsi="Times New Roman"/>
          <w:noProof/>
          <w:sz w:val="24"/>
          <w:lang w:val="en-US"/>
        </w:rPr>
      </w:pPr>
      <w:r w:rsidRPr="00A3493F">
        <w:rPr>
          <w:rFonts w:ascii="Times New Roman" w:hAnsi="Times New Roman"/>
          <w:noProof/>
          <w:sz w:val="24"/>
          <w:lang w:val="en-US"/>
        </w:rPr>
        <w:t>(14) A Ukrainian civilian who, after 24 February 2022, has registered with the Taxpayer Register of the State Revenue Service in accordance with the procedures laid down in laws and regulations as a self-employer person has the right to receive a lump sum benefit for the commencement of self-employment in the amount of one minimum monthly wage. For the receipt of the abovementioned benefit, the person shall, within one month after registration with the State Revenue Service or after the day of coming into force of this Paragraph, submit a submission to the State Employment Agency if he or she has registered with the State Revenue Service as a self-employed person prior to the day of coming into force of this Paragraph. The abovementioned benefit shall not be granted to a Ukrainian civilian who has previously received the employment commencement benefit specified in Section 7, Paragraph seven of this Law. If a Ukrainian civilian has the right to receive concurrently the employment commencement benefit specified in Section 7, Paragraph seven of this Law and the self-employment commencement benefit specified in this Paragraph, only one of these benefits shall be granted to him or her. The self-employment commencement benefit is not taken into account in determining the income from economic activity taxable with the personal income tax and calculating the object of State mandatory social insurance contributions.</w:t>
      </w:r>
    </w:p>
    <w:p w14:paraId="6F5FA480" w14:textId="77777777" w:rsidR="00A3493F" w:rsidRPr="00A3493F" w:rsidRDefault="00A3493F" w:rsidP="00A3493F">
      <w:pPr>
        <w:shd w:val="clear" w:color="auto" w:fill="FFFFFF"/>
        <w:spacing w:after="0" w:line="240" w:lineRule="auto"/>
        <w:jc w:val="both"/>
        <w:rPr>
          <w:rFonts w:ascii="Times New Roman" w:eastAsia="Times New Roman" w:hAnsi="Times New Roman" w:cs="Times New Roman"/>
          <w:noProof/>
          <w:sz w:val="24"/>
          <w:szCs w:val="24"/>
          <w:lang w:val="en-US"/>
        </w:rPr>
      </w:pPr>
      <w:r w:rsidRPr="00A3493F">
        <w:rPr>
          <w:rFonts w:ascii="Times New Roman" w:hAnsi="Times New Roman"/>
          <w:noProof/>
          <w:sz w:val="24"/>
          <w:lang w:val="en-US"/>
        </w:rPr>
        <w:t>[</w:t>
      </w:r>
      <w:r w:rsidRPr="00A3493F">
        <w:rPr>
          <w:rFonts w:ascii="Times New Roman" w:hAnsi="Times New Roman"/>
          <w:i/>
          <w:noProof/>
          <w:sz w:val="24"/>
          <w:lang w:val="en-US"/>
        </w:rPr>
        <w:t>10 March 2022; 24 March 2022; 7 April 2022; 21 April 2022; 19 May 2022; 14 July 2022; 22 September 2022</w:t>
      </w:r>
      <w:r w:rsidRPr="00A3493F">
        <w:rPr>
          <w:rFonts w:ascii="Times New Roman" w:hAnsi="Times New Roman"/>
          <w:noProof/>
          <w:sz w:val="24"/>
          <w:lang w:val="en-US"/>
        </w:rPr>
        <w:t>]</w:t>
      </w:r>
    </w:p>
    <w:p w14:paraId="4336B943" w14:textId="77777777" w:rsidR="00A3493F" w:rsidRPr="00A3493F" w:rsidRDefault="00A3493F" w:rsidP="00A3493F">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4" w:name="p-1117836"/>
      <w:bookmarkEnd w:id="24"/>
    </w:p>
    <w:p w14:paraId="256E156F" w14:textId="77777777" w:rsidR="00A3493F" w:rsidRPr="00A3493F" w:rsidRDefault="00A3493F" w:rsidP="00A3493F">
      <w:pPr>
        <w:shd w:val="clear" w:color="auto" w:fill="FFFFFF"/>
        <w:spacing w:after="0" w:line="240" w:lineRule="auto"/>
        <w:jc w:val="both"/>
        <w:rPr>
          <w:rFonts w:ascii="Times New Roman" w:eastAsia="Times New Roman" w:hAnsi="Times New Roman" w:cs="Times New Roman"/>
          <w:b/>
          <w:bCs/>
          <w:noProof/>
          <w:sz w:val="24"/>
          <w:szCs w:val="24"/>
          <w:lang w:val="en-US"/>
        </w:rPr>
      </w:pPr>
      <w:r w:rsidRPr="00A3493F">
        <w:rPr>
          <w:rFonts w:ascii="Times New Roman" w:hAnsi="Times New Roman"/>
          <w:b/>
          <w:noProof/>
          <w:sz w:val="24"/>
          <w:lang w:val="en-US"/>
        </w:rPr>
        <w:t>Section 7.</w:t>
      </w:r>
      <w:r w:rsidRPr="00A3493F">
        <w:rPr>
          <w:rFonts w:ascii="Times New Roman" w:hAnsi="Times New Roman"/>
          <w:b/>
          <w:noProof/>
          <w:sz w:val="24"/>
          <w:vertAlign w:val="superscript"/>
          <w:lang w:val="en-US"/>
        </w:rPr>
        <w:t xml:space="preserve">1 </w:t>
      </w:r>
      <w:r w:rsidRPr="00A3493F">
        <w:rPr>
          <w:rFonts w:ascii="Times New Roman" w:hAnsi="Times New Roman"/>
          <w:b/>
          <w:noProof/>
          <w:sz w:val="24"/>
          <w:lang w:val="en-US"/>
        </w:rPr>
        <w:t>Compensation for the Accommodation of Ukrainian Civilians</w:t>
      </w:r>
      <w:bookmarkStart w:id="25" w:name="p7_1"/>
      <w:bookmarkEnd w:id="25"/>
    </w:p>
    <w:p w14:paraId="0B3911DA" w14:textId="77777777" w:rsidR="00A3493F" w:rsidRPr="00A3493F" w:rsidRDefault="00A3493F" w:rsidP="00A3493F">
      <w:pPr>
        <w:shd w:val="clear" w:color="auto" w:fill="FFFFFF"/>
        <w:spacing w:after="0" w:line="240" w:lineRule="auto"/>
        <w:jc w:val="both"/>
        <w:rPr>
          <w:rFonts w:ascii="Times New Roman" w:eastAsia="Times New Roman" w:hAnsi="Times New Roman" w:cs="Times New Roman"/>
          <w:b/>
          <w:bCs/>
          <w:noProof/>
          <w:sz w:val="24"/>
          <w:szCs w:val="24"/>
          <w:lang w:val="en-US"/>
        </w:rPr>
      </w:pPr>
    </w:p>
    <w:p w14:paraId="276E9976" w14:textId="77777777" w:rsidR="00A3493F" w:rsidRPr="00A3493F" w:rsidRDefault="00A3493F" w:rsidP="00A3493F">
      <w:pPr>
        <w:shd w:val="clear" w:color="auto" w:fill="FFFFFF"/>
        <w:spacing w:after="0" w:line="240" w:lineRule="auto"/>
        <w:jc w:val="both"/>
        <w:rPr>
          <w:rFonts w:ascii="Times New Roman" w:hAnsi="Times New Roman"/>
          <w:noProof/>
          <w:sz w:val="24"/>
          <w:lang w:val="en-US"/>
        </w:rPr>
      </w:pPr>
      <w:r w:rsidRPr="00A3493F">
        <w:rPr>
          <w:rFonts w:ascii="Times New Roman" w:hAnsi="Times New Roman"/>
          <w:noProof/>
          <w:sz w:val="24"/>
          <w:lang w:val="en-US"/>
        </w:rPr>
        <w:t xml:space="preserve">(1) A natural or legal person who accommodates free of charge one or several Ukrainian civilians in a dwelling owned by this person (hereinafter – the accommodator) is entitled to receive compensation to cover the additional costs related to the accommodation. The accommodator has the right to receive compensation in the amount of EUR 100 per month for </w:t>
      </w:r>
      <w:r w:rsidRPr="00A3493F">
        <w:rPr>
          <w:rFonts w:ascii="Times New Roman" w:hAnsi="Times New Roman"/>
          <w:noProof/>
          <w:sz w:val="24"/>
          <w:lang w:val="en-US"/>
        </w:rPr>
        <w:lastRenderedPageBreak/>
        <w:t>the first accommodated person and EUR 50 per month for each next accommodated person, but not more than EUR 300 per month for all the persons accommodated at one dwelling, and not longer than for 120 days. The accommodator may receive the compensation regardless of whether he or she stays in this dwelling.</w:t>
      </w:r>
    </w:p>
    <w:p w14:paraId="5901FF5C" w14:textId="77777777" w:rsidR="00A3493F" w:rsidRPr="00A3493F" w:rsidRDefault="00A3493F" w:rsidP="00A3493F">
      <w:pPr>
        <w:shd w:val="clear" w:color="auto" w:fill="FFFFFF"/>
        <w:spacing w:after="0" w:line="240" w:lineRule="auto"/>
        <w:jc w:val="both"/>
        <w:rPr>
          <w:rFonts w:ascii="Times New Roman" w:eastAsia="Times New Roman" w:hAnsi="Times New Roman" w:cs="Times New Roman"/>
          <w:noProof/>
          <w:sz w:val="24"/>
          <w:szCs w:val="24"/>
          <w:lang w:val="en-US"/>
        </w:rPr>
      </w:pPr>
      <w:r w:rsidRPr="00A3493F">
        <w:rPr>
          <w:rFonts w:ascii="Times New Roman" w:hAnsi="Times New Roman"/>
          <w:noProof/>
          <w:sz w:val="24"/>
          <w:lang w:val="en-US"/>
        </w:rPr>
        <w:t>(1</w:t>
      </w:r>
      <w:r w:rsidRPr="00A3493F">
        <w:rPr>
          <w:rFonts w:ascii="Times New Roman" w:hAnsi="Times New Roman"/>
          <w:noProof/>
          <w:sz w:val="24"/>
          <w:vertAlign w:val="superscript"/>
          <w:lang w:val="en-US"/>
        </w:rPr>
        <w:t>1</w:t>
      </w:r>
      <w:r w:rsidRPr="00A3493F">
        <w:rPr>
          <w:rFonts w:ascii="Times New Roman" w:hAnsi="Times New Roman"/>
          <w:noProof/>
          <w:sz w:val="24"/>
          <w:lang w:val="en-US"/>
        </w:rPr>
        <w:t>) Compensation for the accommodation of Ukrainian civilians shall be a time-limited measure which is implemented not longer than until 31 December 2022.</w:t>
      </w:r>
    </w:p>
    <w:p w14:paraId="3CAE4ECE" w14:textId="77777777" w:rsidR="00A3493F" w:rsidRPr="00A3493F" w:rsidRDefault="00A3493F" w:rsidP="00A3493F">
      <w:pPr>
        <w:shd w:val="clear" w:color="auto" w:fill="FFFFFF"/>
        <w:spacing w:after="0" w:line="240" w:lineRule="auto"/>
        <w:jc w:val="both"/>
        <w:rPr>
          <w:rFonts w:ascii="Times New Roman" w:eastAsia="Times New Roman" w:hAnsi="Times New Roman" w:cs="Times New Roman"/>
          <w:noProof/>
          <w:sz w:val="24"/>
          <w:szCs w:val="24"/>
          <w:lang w:val="en-US"/>
        </w:rPr>
      </w:pPr>
      <w:r w:rsidRPr="00A3493F">
        <w:rPr>
          <w:rFonts w:ascii="Times New Roman" w:hAnsi="Times New Roman"/>
          <w:noProof/>
          <w:sz w:val="24"/>
          <w:lang w:val="en-US"/>
        </w:rPr>
        <w:t>(1</w:t>
      </w:r>
      <w:r w:rsidRPr="00A3493F">
        <w:rPr>
          <w:rFonts w:ascii="Times New Roman" w:hAnsi="Times New Roman"/>
          <w:noProof/>
          <w:sz w:val="24"/>
          <w:vertAlign w:val="superscript"/>
          <w:lang w:val="en-US"/>
        </w:rPr>
        <w:t>2</w:t>
      </w:r>
      <w:r w:rsidRPr="00A3493F">
        <w:rPr>
          <w:rFonts w:ascii="Times New Roman" w:hAnsi="Times New Roman"/>
          <w:noProof/>
          <w:sz w:val="24"/>
          <w:lang w:val="en-US"/>
        </w:rPr>
        <w:t>) The accommodator also has the right to receive compensation for the accommodation period which exceeds the 120 days referred to in Paragraph one of this Section, but not longer than until 31 December 2022 if the person to be accommodated at the moment when the application referred to in Paragraph two of this Section is submitted:</w:t>
      </w:r>
    </w:p>
    <w:p w14:paraId="0611FB46" w14:textId="77777777" w:rsidR="00A3493F" w:rsidRPr="00A3493F" w:rsidRDefault="00A3493F" w:rsidP="00A3493F">
      <w:pPr>
        <w:shd w:val="clear" w:color="auto" w:fill="FFFFFF"/>
        <w:spacing w:after="0" w:line="240" w:lineRule="auto"/>
        <w:ind w:firstLine="709"/>
        <w:jc w:val="both"/>
        <w:rPr>
          <w:rFonts w:ascii="Times New Roman" w:hAnsi="Times New Roman"/>
          <w:noProof/>
          <w:sz w:val="24"/>
          <w:lang w:val="en-US"/>
        </w:rPr>
      </w:pPr>
      <w:r w:rsidRPr="00A3493F">
        <w:rPr>
          <w:rFonts w:ascii="Times New Roman" w:hAnsi="Times New Roman"/>
          <w:noProof/>
          <w:sz w:val="24"/>
          <w:lang w:val="en-US"/>
        </w:rPr>
        <w:t>1) but not later than within 30 days after the day of coming into force of this Clause has submitted the necessary documents to the State Commission for the performance of an expert-examination of disability or for the receipt of an opinion on the need for special care. The State Commission is entitled to provide data on receipt of documents to the local government;</w:t>
      </w:r>
    </w:p>
    <w:p w14:paraId="7AE15603" w14:textId="77777777" w:rsidR="00A3493F" w:rsidRPr="00A3493F" w:rsidRDefault="00A3493F" w:rsidP="00A3493F">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A3493F">
        <w:rPr>
          <w:rFonts w:ascii="Times New Roman" w:hAnsi="Times New Roman"/>
          <w:noProof/>
          <w:sz w:val="24"/>
          <w:lang w:val="en-US"/>
        </w:rPr>
        <w:t>2) is a person with a disability or, in accordance with that specified in Section 7.</w:t>
      </w:r>
      <w:r w:rsidRPr="00A3493F">
        <w:rPr>
          <w:rFonts w:ascii="Times New Roman" w:hAnsi="Times New Roman"/>
          <w:noProof/>
          <w:sz w:val="24"/>
          <w:vertAlign w:val="superscript"/>
          <w:lang w:val="en-US"/>
        </w:rPr>
        <w:t>2</w:t>
      </w:r>
      <w:r w:rsidRPr="00A3493F">
        <w:rPr>
          <w:rFonts w:ascii="Times New Roman" w:hAnsi="Times New Roman"/>
          <w:noProof/>
          <w:sz w:val="24"/>
          <w:lang w:val="en-US"/>
        </w:rPr>
        <w:t>, Paragraph four of this Law, the person has an opinion issued by the State Commission on the need for special care;</w:t>
      </w:r>
    </w:p>
    <w:p w14:paraId="31ADAA06" w14:textId="77777777" w:rsidR="00A3493F" w:rsidRPr="00A3493F" w:rsidRDefault="00A3493F" w:rsidP="00A3493F">
      <w:pPr>
        <w:shd w:val="clear" w:color="auto" w:fill="FFFFFF"/>
        <w:spacing w:after="0" w:line="240" w:lineRule="auto"/>
        <w:ind w:firstLine="709"/>
        <w:jc w:val="both"/>
        <w:rPr>
          <w:rFonts w:ascii="Times New Roman" w:hAnsi="Times New Roman"/>
          <w:noProof/>
          <w:sz w:val="24"/>
          <w:lang w:val="en-US"/>
        </w:rPr>
      </w:pPr>
      <w:r w:rsidRPr="00A3493F">
        <w:rPr>
          <w:rFonts w:ascii="Times New Roman" w:hAnsi="Times New Roman"/>
          <w:noProof/>
          <w:sz w:val="24"/>
          <w:lang w:val="en-US"/>
        </w:rPr>
        <w:t>3) ensures care for the person referred to in Clauses 1 and 2 of this Paragraph;</w:t>
      </w:r>
    </w:p>
    <w:p w14:paraId="6E60889C" w14:textId="77777777" w:rsidR="00A3493F" w:rsidRPr="00A3493F" w:rsidRDefault="00A3493F" w:rsidP="00A3493F">
      <w:pPr>
        <w:shd w:val="clear" w:color="auto" w:fill="FFFFFF"/>
        <w:spacing w:after="0" w:line="240" w:lineRule="auto"/>
        <w:ind w:firstLine="709"/>
        <w:jc w:val="both"/>
        <w:rPr>
          <w:rFonts w:ascii="Times New Roman" w:hAnsi="Times New Roman"/>
          <w:noProof/>
          <w:sz w:val="24"/>
          <w:lang w:val="en-US"/>
        </w:rPr>
      </w:pPr>
      <w:r w:rsidRPr="00A3493F">
        <w:rPr>
          <w:rFonts w:ascii="Times New Roman" w:hAnsi="Times New Roman"/>
          <w:noProof/>
          <w:sz w:val="24"/>
          <w:lang w:val="en-US"/>
        </w:rPr>
        <w:t>4) is of the pensionable age according to the retirement age specified in Latvia;</w:t>
      </w:r>
    </w:p>
    <w:p w14:paraId="0865C01C" w14:textId="77777777" w:rsidR="00A3493F" w:rsidRPr="00A3493F" w:rsidRDefault="00A3493F" w:rsidP="00A3493F">
      <w:pPr>
        <w:shd w:val="clear" w:color="auto" w:fill="FFFFFF"/>
        <w:spacing w:after="0" w:line="240" w:lineRule="auto"/>
        <w:ind w:firstLine="709"/>
        <w:jc w:val="both"/>
        <w:rPr>
          <w:rFonts w:ascii="Times New Roman" w:hAnsi="Times New Roman"/>
          <w:noProof/>
          <w:sz w:val="24"/>
          <w:lang w:val="en-US"/>
        </w:rPr>
      </w:pPr>
      <w:r w:rsidRPr="00A3493F">
        <w:rPr>
          <w:rFonts w:ascii="Times New Roman" w:hAnsi="Times New Roman"/>
          <w:noProof/>
          <w:sz w:val="24"/>
          <w:lang w:val="en-US"/>
        </w:rPr>
        <w:t>5) acquires full-time education in Latvia at a pre-school, basic, general secondary or vocational secondary education institution or transfers to the next level of education, acquires education at a higher education institution or continues education in Ukraine by distance learning or remotely at a basic, general secondary or vocational secondary education institution;</w:t>
      </w:r>
    </w:p>
    <w:p w14:paraId="4287BA54" w14:textId="77777777" w:rsidR="00A3493F" w:rsidRPr="00A3493F" w:rsidRDefault="00A3493F" w:rsidP="00A3493F">
      <w:pPr>
        <w:shd w:val="clear" w:color="auto" w:fill="FFFFFF"/>
        <w:spacing w:after="0" w:line="240" w:lineRule="auto"/>
        <w:ind w:firstLine="709"/>
        <w:jc w:val="both"/>
        <w:rPr>
          <w:rFonts w:ascii="Times New Roman" w:hAnsi="Times New Roman"/>
          <w:noProof/>
          <w:sz w:val="24"/>
          <w:lang w:val="en-US"/>
        </w:rPr>
      </w:pPr>
      <w:r w:rsidRPr="00A3493F">
        <w:rPr>
          <w:rFonts w:ascii="Times New Roman" w:hAnsi="Times New Roman"/>
          <w:noProof/>
          <w:sz w:val="24"/>
          <w:lang w:val="en-US"/>
        </w:rPr>
        <w:t>6) is a woman who has registered her pregnancy;</w:t>
      </w:r>
    </w:p>
    <w:p w14:paraId="6C03FF48" w14:textId="77777777" w:rsidR="00A3493F" w:rsidRPr="00A3493F" w:rsidRDefault="00A3493F" w:rsidP="00A3493F">
      <w:pPr>
        <w:shd w:val="clear" w:color="auto" w:fill="FFFFFF"/>
        <w:spacing w:after="0" w:line="240" w:lineRule="auto"/>
        <w:ind w:firstLine="709"/>
        <w:jc w:val="both"/>
        <w:rPr>
          <w:rFonts w:ascii="Times New Roman" w:hAnsi="Times New Roman"/>
          <w:noProof/>
          <w:sz w:val="24"/>
          <w:lang w:val="en-US"/>
        </w:rPr>
      </w:pPr>
      <w:r w:rsidRPr="00A3493F">
        <w:rPr>
          <w:rFonts w:ascii="Times New Roman" w:hAnsi="Times New Roman"/>
          <w:noProof/>
          <w:sz w:val="24"/>
          <w:lang w:val="en-US"/>
        </w:rPr>
        <w:t>7) is a parent of a child or an extraordinary guardian who cares for the child of up to two years of age;</w:t>
      </w:r>
    </w:p>
    <w:p w14:paraId="70655408" w14:textId="77777777" w:rsidR="00A3493F" w:rsidRPr="00A3493F" w:rsidRDefault="00A3493F" w:rsidP="00A3493F">
      <w:pPr>
        <w:shd w:val="clear" w:color="auto" w:fill="FFFFFF"/>
        <w:spacing w:after="0" w:line="240" w:lineRule="auto"/>
        <w:ind w:firstLine="709"/>
        <w:jc w:val="both"/>
        <w:rPr>
          <w:rFonts w:ascii="Times New Roman" w:hAnsi="Times New Roman"/>
          <w:noProof/>
          <w:sz w:val="24"/>
          <w:lang w:val="en-US"/>
        </w:rPr>
      </w:pPr>
      <w:r w:rsidRPr="00A3493F">
        <w:rPr>
          <w:rFonts w:ascii="Times New Roman" w:hAnsi="Times New Roman"/>
          <w:noProof/>
          <w:sz w:val="24"/>
          <w:lang w:val="en-US"/>
        </w:rPr>
        <w:t>8) is ensuring care for a pre-schooler and the child does not have a possibility of attending a pre-school education institution;</w:t>
      </w:r>
    </w:p>
    <w:p w14:paraId="7A559FE1" w14:textId="77777777" w:rsidR="00A3493F" w:rsidRPr="00A3493F" w:rsidRDefault="00A3493F" w:rsidP="00A3493F">
      <w:pPr>
        <w:shd w:val="clear" w:color="auto" w:fill="FFFFFF"/>
        <w:spacing w:after="0" w:line="240" w:lineRule="auto"/>
        <w:ind w:firstLine="709"/>
        <w:jc w:val="both"/>
        <w:rPr>
          <w:rFonts w:ascii="Times New Roman" w:hAnsi="Times New Roman"/>
          <w:noProof/>
          <w:sz w:val="24"/>
          <w:lang w:val="en-US"/>
        </w:rPr>
      </w:pPr>
      <w:r w:rsidRPr="00A3493F">
        <w:rPr>
          <w:rFonts w:ascii="Times New Roman" w:hAnsi="Times New Roman"/>
          <w:noProof/>
          <w:sz w:val="24"/>
          <w:lang w:val="en-US"/>
        </w:rPr>
        <w:t>9) is a pre-schooler who does not have a possibility of attending a pre-school education institution.</w:t>
      </w:r>
    </w:p>
    <w:p w14:paraId="41E36703" w14:textId="77777777" w:rsidR="00A3493F" w:rsidRPr="00A3493F" w:rsidRDefault="00A3493F" w:rsidP="00A3493F">
      <w:pPr>
        <w:shd w:val="clear" w:color="auto" w:fill="FFFFFF"/>
        <w:spacing w:after="0" w:line="240" w:lineRule="auto"/>
        <w:jc w:val="both"/>
        <w:rPr>
          <w:rFonts w:ascii="Times New Roman" w:eastAsia="Times New Roman" w:hAnsi="Times New Roman" w:cs="Times New Roman"/>
          <w:noProof/>
          <w:sz w:val="24"/>
          <w:szCs w:val="24"/>
          <w:lang w:val="en-US"/>
        </w:rPr>
      </w:pPr>
      <w:r w:rsidRPr="00A3493F">
        <w:rPr>
          <w:rFonts w:ascii="Times New Roman" w:hAnsi="Times New Roman"/>
          <w:noProof/>
          <w:sz w:val="24"/>
          <w:lang w:val="en-US"/>
        </w:rPr>
        <w:t>(1</w:t>
      </w:r>
      <w:r w:rsidRPr="00A3493F">
        <w:rPr>
          <w:rFonts w:ascii="Times New Roman" w:hAnsi="Times New Roman"/>
          <w:noProof/>
          <w:sz w:val="24"/>
          <w:vertAlign w:val="superscript"/>
          <w:lang w:val="en-US"/>
        </w:rPr>
        <w:t>3</w:t>
      </w:r>
      <w:r w:rsidRPr="00A3493F">
        <w:rPr>
          <w:rFonts w:ascii="Times New Roman" w:hAnsi="Times New Roman"/>
          <w:noProof/>
          <w:sz w:val="24"/>
          <w:lang w:val="en-US"/>
        </w:rPr>
        <w:t>) In order to receive compensation for the accommodation period exceeding the 120 days referred to in Paragraph one of this Section, the accommodator or his or her authorised person shall, in accordance with the procedures laid down in Paragraph two of this Section, submit a new application, in addition appending documents which certify the conformity of the Ukrainian civilian to be accommodated with any of the groups of persons referred to in Paragraph 1.</w:t>
      </w:r>
      <w:r w:rsidRPr="00A3493F">
        <w:rPr>
          <w:rFonts w:ascii="Times New Roman" w:hAnsi="Times New Roman"/>
          <w:noProof/>
          <w:sz w:val="24"/>
          <w:vertAlign w:val="superscript"/>
          <w:lang w:val="en-US"/>
        </w:rPr>
        <w:t xml:space="preserve">2 </w:t>
      </w:r>
      <w:r w:rsidRPr="00A3493F">
        <w:rPr>
          <w:rFonts w:ascii="Times New Roman" w:hAnsi="Times New Roman"/>
          <w:noProof/>
          <w:sz w:val="24"/>
          <w:lang w:val="en-US"/>
        </w:rPr>
        <w:t>of this Section.</w:t>
      </w:r>
    </w:p>
    <w:p w14:paraId="4BF3A3B3" w14:textId="77777777" w:rsidR="00A3493F" w:rsidRPr="00A3493F" w:rsidRDefault="00A3493F" w:rsidP="00A3493F">
      <w:pPr>
        <w:shd w:val="clear" w:color="auto" w:fill="FFFFFF"/>
        <w:spacing w:after="0" w:line="240" w:lineRule="auto"/>
        <w:jc w:val="both"/>
        <w:rPr>
          <w:rFonts w:ascii="Times New Roman" w:hAnsi="Times New Roman"/>
          <w:noProof/>
          <w:sz w:val="24"/>
          <w:lang w:val="en-US"/>
        </w:rPr>
      </w:pPr>
      <w:r w:rsidRPr="00A3493F">
        <w:rPr>
          <w:rFonts w:ascii="Times New Roman" w:hAnsi="Times New Roman"/>
          <w:noProof/>
          <w:sz w:val="24"/>
          <w:lang w:val="en-US"/>
        </w:rPr>
        <w:t>(2) In order to receive the compensation, the accommodator or a person authorised thereby shall submit an application for the receipt of compensation (hereinafter – the application for compensation) to the local government in the administrative territory of which the dwelling is located. The application shall be submitted within 14 days after the day when a Ukrainian civilian has been accommodated in the dwelling, and it shall include at least the following information:</w:t>
      </w:r>
    </w:p>
    <w:p w14:paraId="5CDBDA0D" w14:textId="77777777" w:rsidR="00A3493F" w:rsidRPr="00A3493F" w:rsidRDefault="00A3493F" w:rsidP="00A3493F">
      <w:pPr>
        <w:shd w:val="clear" w:color="auto" w:fill="FFFFFF"/>
        <w:spacing w:after="0" w:line="240" w:lineRule="auto"/>
        <w:ind w:firstLine="709"/>
        <w:jc w:val="both"/>
        <w:rPr>
          <w:rFonts w:ascii="Times New Roman" w:hAnsi="Times New Roman"/>
          <w:noProof/>
          <w:sz w:val="24"/>
          <w:lang w:val="en-US"/>
        </w:rPr>
      </w:pPr>
      <w:r w:rsidRPr="00A3493F">
        <w:rPr>
          <w:rFonts w:ascii="Times New Roman" w:hAnsi="Times New Roman"/>
          <w:noProof/>
          <w:sz w:val="24"/>
          <w:lang w:val="en-US"/>
        </w:rPr>
        <w:t>1) the given name, surname, personal identity number (for a natural person) or the name and registration number (for a legal person), contact information of the applicant, his or her account in a credit institution or postal payment system account to which the compensation must be transferred;</w:t>
      </w:r>
    </w:p>
    <w:p w14:paraId="7948FE42" w14:textId="77777777" w:rsidR="00A3493F" w:rsidRPr="00A3493F" w:rsidRDefault="00A3493F" w:rsidP="00A3493F">
      <w:pPr>
        <w:shd w:val="clear" w:color="auto" w:fill="FFFFFF"/>
        <w:spacing w:after="0" w:line="240" w:lineRule="auto"/>
        <w:ind w:firstLine="709"/>
        <w:jc w:val="both"/>
        <w:rPr>
          <w:rFonts w:ascii="Times New Roman" w:hAnsi="Times New Roman"/>
          <w:noProof/>
          <w:sz w:val="24"/>
          <w:lang w:val="en-US"/>
        </w:rPr>
      </w:pPr>
      <w:r w:rsidRPr="00A3493F">
        <w:rPr>
          <w:rFonts w:ascii="Times New Roman" w:hAnsi="Times New Roman"/>
          <w:noProof/>
          <w:sz w:val="24"/>
          <w:lang w:val="en-US"/>
        </w:rPr>
        <w:t>2) the address of the dwelling, the intended accommodation period, up to 120 days but not longer than until 31 December 2022;</w:t>
      </w:r>
    </w:p>
    <w:p w14:paraId="004F2C82" w14:textId="77777777" w:rsidR="00A3493F" w:rsidRPr="00A3493F" w:rsidRDefault="00A3493F" w:rsidP="00A3493F">
      <w:pPr>
        <w:shd w:val="clear" w:color="auto" w:fill="FFFFFF"/>
        <w:spacing w:after="0" w:line="240" w:lineRule="auto"/>
        <w:ind w:firstLine="709"/>
        <w:jc w:val="both"/>
        <w:rPr>
          <w:rFonts w:ascii="Times New Roman" w:hAnsi="Times New Roman"/>
          <w:noProof/>
          <w:sz w:val="24"/>
          <w:lang w:val="en-US"/>
        </w:rPr>
      </w:pPr>
      <w:r w:rsidRPr="00A3493F">
        <w:rPr>
          <w:rFonts w:ascii="Times New Roman" w:hAnsi="Times New Roman"/>
          <w:noProof/>
          <w:sz w:val="24"/>
          <w:lang w:val="en-US"/>
        </w:rPr>
        <w:t>3) a document certifying the ownership of the dwelling;</w:t>
      </w:r>
    </w:p>
    <w:p w14:paraId="786B1485" w14:textId="77777777" w:rsidR="00A3493F" w:rsidRPr="00A3493F" w:rsidRDefault="00A3493F" w:rsidP="00A3493F">
      <w:pPr>
        <w:shd w:val="clear" w:color="auto" w:fill="FFFFFF"/>
        <w:spacing w:after="0" w:line="240" w:lineRule="auto"/>
        <w:ind w:firstLine="709"/>
        <w:jc w:val="both"/>
        <w:rPr>
          <w:rFonts w:ascii="Times New Roman" w:hAnsi="Times New Roman"/>
          <w:noProof/>
          <w:sz w:val="24"/>
          <w:lang w:val="en-US"/>
        </w:rPr>
      </w:pPr>
      <w:r w:rsidRPr="00A3493F">
        <w:rPr>
          <w:rFonts w:ascii="Times New Roman" w:hAnsi="Times New Roman"/>
          <w:noProof/>
          <w:sz w:val="24"/>
          <w:lang w:val="en-US"/>
        </w:rPr>
        <w:t>4) the given name, surname, and personal identity number of each accommodated Ukrainian civilian;</w:t>
      </w:r>
    </w:p>
    <w:p w14:paraId="3EFF3358" w14:textId="77777777" w:rsidR="00A3493F" w:rsidRPr="00A3493F" w:rsidRDefault="00A3493F" w:rsidP="00A3493F">
      <w:pPr>
        <w:shd w:val="clear" w:color="auto" w:fill="FFFFFF"/>
        <w:spacing w:after="0" w:line="240" w:lineRule="auto"/>
        <w:ind w:firstLine="709"/>
        <w:jc w:val="both"/>
        <w:rPr>
          <w:rFonts w:ascii="Times New Roman" w:hAnsi="Times New Roman"/>
          <w:noProof/>
          <w:sz w:val="24"/>
          <w:lang w:val="en-US"/>
        </w:rPr>
      </w:pPr>
      <w:r w:rsidRPr="00A3493F">
        <w:rPr>
          <w:rFonts w:ascii="Times New Roman" w:hAnsi="Times New Roman"/>
          <w:noProof/>
          <w:sz w:val="24"/>
          <w:lang w:val="en-US"/>
        </w:rPr>
        <w:lastRenderedPageBreak/>
        <w:t>5) a certification that the dwelling is a fit-for-living, lighted and heated room suitable for long-term human accommodation and for placing household items and staying therein does not endanger the safety and health of people.</w:t>
      </w:r>
    </w:p>
    <w:p w14:paraId="5F6196F3" w14:textId="77777777" w:rsidR="00A3493F" w:rsidRPr="00A3493F" w:rsidRDefault="00A3493F" w:rsidP="00A3493F">
      <w:pPr>
        <w:shd w:val="clear" w:color="auto" w:fill="FFFFFF"/>
        <w:spacing w:after="0" w:line="240" w:lineRule="auto"/>
        <w:jc w:val="both"/>
        <w:rPr>
          <w:rFonts w:ascii="Times New Roman" w:eastAsia="Times New Roman" w:hAnsi="Times New Roman" w:cs="Times New Roman"/>
          <w:noProof/>
          <w:sz w:val="24"/>
          <w:szCs w:val="24"/>
          <w:lang w:val="en-US"/>
        </w:rPr>
      </w:pPr>
      <w:r w:rsidRPr="00A3493F">
        <w:rPr>
          <w:rFonts w:ascii="Times New Roman" w:hAnsi="Times New Roman"/>
          <w:noProof/>
          <w:sz w:val="24"/>
          <w:lang w:val="en-US"/>
        </w:rPr>
        <w:t>(2</w:t>
      </w:r>
      <w:r w:rsidRPr="00A3493F">
        <w:rPr>
          <w:rFonts w:ascii="Times New Roman" w:hAnsi="Times New Roman"/>
          <w:noProof/>
          <w:sz w:val="24"/>
          <w:vertAlign w:val="superscript"/>
          <w:lang w:val="en-US"/>
        </w:rPr>
        <w:t>1</w:t>
      </w:r>
      <w:r w:rsidRPr="00A3493F">
        <w:rPr>
          <w:rFonts w:ascii="Times New Roman" w:hAnsi="Times New Roman"/>
          <w:noProof/>
          <w:sz w:val="24"/>
          <w:lang w:val="en-US"/>
        </w:rPr>
        <w:t>) If the application for compensation is submitted for the accommodation of such previously accommodated Ukrainian civilians after the first accommodation period (up to 120 days) who conform to any of the groups of persons referred to in Paragraph 1.</w:t>
      </w:r>
      <w:r w:rsidRPr="00A3493F">
        <w:rPr>
          <w:rFonts w:ascii="Times New Roman" w:hAnsi="Times New Roman"/>
          <w:noProof/>
          <w:sz w:val="24"/>
          <w:vertAlign w:val="superscript"/>
          <w:lang w:val="en-US"/>
        </w:rPr>
        <w:t xml:space="preserve">2 </w:t>
      </w:r>
      <w:r w:rsidRPr="00A3493F">
        <w:rPr>
          <w:rFonts w:ascii="Times New Roman" w:hAnsi="Times New Roman"/>
          <w:noProof/>
          <w:sz w:val="24"/>
          <w:lang w:val="en-US"/>
        </w:rPr>
        <w:t>of this Section, the beginning of the new accommodation period shall be the first day after the last day of the previous accommodation period and the accommodation period shall not be longer than until 31 December 2022.</w:t>
      </w:r>
    </w:p>
    <w:p w14:paraId="3DE8DC44" w14:textId="77777777" w:rsidR="00A3493F" w:rsidRPr="00A3493F" w:rsidRDefault="00A3493F" w:rsidP="00A3493F">
      <w:pPr>
        <w:shd w:val="clear" w:color="auto" w:fill="FFFFFF"/>
        <w:spacing w:after="0" w:line="240" w:lineRule="auto"/>
        <w:jc w:val="both"/>
        <w:rPr>
          <w:rFonts w:ascii="Times New Roman" w:hAnsi="Times New Roman"/>
          <w:noProof/>
          <w:sz w:val="24"/>
          <w:lang w:val="en-US"/>
        </w:rPr>
      </w:pPr>
      <w:r w:rsidRPr="00A3493F">
        <w:rPr>
          <w:rFonts w:ascii="Times New Roman" w:hAnsi="Times New Roman"/>
          <w:noProof/>
          <w:sz w:val="24"/>
          <w:lang w:val="en-US"/>
        </w:rPr>
        <w:t>(3) Upon receipt of the application for compensation, a local government shall take the decision to grant compensation to the accommodator or to refuse it. The local government shall, by the tenth day of the following month, transfer the compensation granted to the accommodator for the current month in proportion to the actual number of accommodation days into the account in a credit institution or postal payment system account indicated by the accommodator. The accommodation period of a Ukrainian civilian for which the accommodator is entitled to receive compensation is recorded according to the accommodation date of the Ukrainian civilian indicated by the accommodator in the application for compensation, but not earlier than from 1 May 2022.</w:t>
      </w:r>
    </w:p>
    <w:p w14:paraId="2956FD70" w14:textId="77777777" w:rsidR="00A3493F" w:rsidRPr="00A3493F" w:rsidRDefault="00A3493F" w:rsidP="00A3493F">
      <w:pPr>
        <w:shd w:val="clear" w:color="auto" w:fill="FFFFFF"/>
        <w:spacing w:after="0" w:line="240" w:lineRule="auto"/>
        <w:jc w:val="both"/>
        <w:rPr>
          <w:rFonts w:ascii="Times New Roman" w:hAnsi="Times New Roman"/>
          <w:noProof/>
          <w:sz w:val="24"/>
          <w:lang w:val="en-US"/>
        </w:rPr>
      </w:pPr>
      <w:r w:rsidRPr="00A3493F">
        <w:rPr>
          <w:rFonts w:ascii="Times New Roman" w:hAnsi="Times New Roman"/>
          <w:noProof/>
          <w:sz w:val="24"/>
          <w:lang w:val="en-US"/>
        </w:rPr>
        <w:t>(4) If the accommodation of Ukrainian civilians in a dwelling is ended before the end of the period referred to in Paragraph two, Clause 2 of this Section, the accommodator has the obligation to inform the local government thereof in writing not later than within five working days.</w:t>
      </w:r>
    </w:p>
    <w:p w14:paraId="09457846" w14:textId="77777777" w:rsidR="00A3493F" w:rsidRPr="00A3493F" w:rsidRDefault="00A3493F" w:rsidP="00A3493F">
      <w:pPr>
        <w:shd w:val="clear" w:color="auto" w:fill="FFFFFF"/>
        <w:spacing w:after="0" w:line="240" w:lineRule="auto"/>
        <w:jc w:val="both"/>
        <w:rPr>
          <w:rFonts w:ascii="Times New Roman" w:hAnsi="Times New Roman"/>
          <w:noProof/>
          <w:sz w:val="24"/>
          <w:lang w:val="en-US"/>
        </w:rPr>
      </w:pPr>
      <w:r w:rsidRPr="00A3493F">
        <w:rPr>
          <w:rFonts w:ascii="Times New Roman" w:hAnsi="Times New Roman"/>
          <w:noProof/>
          <w:sz w:val="24"/>
          <w:lang w:val="en-US"/>
        </w:rPr>
        <w:t>(5) A local government shall refuse to grant the compensation to the accommodator if, in examining the application for compensation, it establishes any of these facts:</w:t>
      </w:r>
    </w:p>
    <w:p w14:paraId="4923CCF4" w14:textId="77777777" w:rsidR="00A3493F" w:rsidRPr="00A3493F" w:rsidRDefault="00A3493F" w:rsidP="00A3493F">
      <w:pPr>
        <w:shd w:val="clear" w:color="auto" w:fill="FFFFFF"/>
        <w:spacing w:after="0" w:line="240" w:lineRule="auto"/>
        <w:ind w:firstLine="709"/>
        <w:jc w:val="both"/>
        <w:rPr>
          <w:rFonts w:ascii="Times New Roman" w:hAnsi="Times New Roman"/>
          <w:noProof/>
          <w:sz w:val="24"/>
          <w:lang w:val="en-US"/>
        </w:rPr>
      </w:pPr>
      <w:r w:rsidRPr="00A3493F">
        <w:rPr>
          <w:rFonts w:ascii="Times New Roman" w:hAnsi="Times New Roman"/>
          <w:noProof/>
          <w:sz w:val="24"/>
          <w:lang w:val="en-US"/>
        </w:rPr>
        <w:t>1) the Ukrainian civilian for whose accommodation the accommodator has applied to receive compensation concurrently receives the assistance to be primarily provided and referred to in Section 12 of this Law;</w:t>
      </w:r>
    </w:p>
    <w:p w14:paraId="7D7A76F7" w14:textId="77777777" w:rsidR="00A3493F" w:rsidRPr="00A3493F" w:rsidRDefault="00A3493F" w:rsidP="00A3493F">
      <w:pPr>
        <w:shd w:val="clear" w:color="auto" w:fill="FFFFFF"/>
        <w:spacing w:after="0" w:line="240" w:lineRule="auto"/>
        <w:ind w:firstLine="709"/>
        <w:jc w:val="both"/>
        <w:rPr>
          <w:rFonts w:ascii="Times New Roman" w:hAnsi="Times New Roman"/>
          <w:noProof/>
          <w:sz w:val="24"/>
          <w:lang w:val="en-US"/>
        </w:rPr>
      </w:pPr>
      <w:r w:rsidRPr="00A3493F">
        <w:rPr>
          <w:rFonts w:ascii="Times New Roman" w:hAnsi="Times New Roman"/>
          <w:noProof/>
          <w:sz w:val="24"/>
          <w:lang w:val="en-US"/>
        </w:rPr>
        <w:t>2) the Ukrainian civilian for the accommodation of which the accommodator has applied to receive compensation receives the housing allowance provided for in the Law on Social Services and Social Assistance for the period referred to in Paragraph two, Clause 2 of this Section;</w:t>
      </w:r>
    </w:p>
    <w:p w14:paraId="5E32E920" w14:textId="77777777" w:rsidR="00A3493F" w:rsidRPr="00A3493F" w:rsidRDefault="00A3493F" w:rsidP="00A3493F">
      <w:pPr>
        <w:shd w:val="clear" w:color="auto" w:fill="FFFFFF"/>
        <w:spacing w:after="0" w:line="240" w:lineRule="auto"/>
        <w:ind w:firstLine="709"/>
        <w:jc w:val="both"/>
        <w:rPr>
          <w:rFonts w:ascii="Times New Roman" w:hAnsi="Times New Roman"/>
          <w:noProof/>
          <w:sz w:val="24"/>
          <w:lang w:val="en-US"/>
        </w:rPr>
      </w:pPr>
      <w:r w:rsidRPr="00A3493F">
        <w:rPr>
          <w:rFonts w:ascii="Times New Roman" w:hAnsi="Times New Roman"/>
          <w:noProof/>
          <w:sz w:val="24"/>
          <w:lang w:val="en-US"/>
        </w:rPr>
        <w:t>3) the Ukrainian civilian for whose accommodation the accommodator has applied to receive compensation has concurrently been accommodated in a dwelling of a natural or legal person, and compensation for which it is already receiving compensation in accordance with this Section.</w:t>
      </w:r>
    </w:p>
    <w:p w14:paraId="62265327" w14:textId="77777777" w:rsidR="00A3493F" w:rsidRPr="00A3493F" w:rsidRDefault="00A3493F" w:rsidP="00A3493F">
      <w:pPr>
        <w:shd w:val="clear" w:color="auto" w:fill="FFFFFF"/>
        <w:spacing w:after="0" w:line="240" w:lineRule="auto"/>
        <w:jc w:val="both"/>
        <w:rPr>
          <w:rFonts w:ascii="Times New Roman" w:hAnsi="Times New Roman"/>
          <w:noProof/>
          <w:sz w:val="24"/>
          <w:lang w:val="en-US"/>
        </w:rPr>
      </w:pPr>
      <w:r w:rsidRPr="00A3493F">
        <w:rPr>
          <w:rFonts w:ascii="Times New Roman" w:hAnsi="Times New Roman"/>
          <w:noProof/>
          <w:sz w:val="24"/>
          <w:lang w:val="en-US"/>
        </w:rPr>
        <w:t>(6) A local government shall take the decision to discontinue the disbursement of the compensation granted to the accommodator if it has established that the dwelling where the Ukrainian civilian is being accommodated does not conform to the features referred to in Paragraph two, Clause 5 of this Section or staying therein endangers the safety and health of people.</w:t>
      </w:r>
    </w:p>
    <w:p w14:paraId="7350F9E6" w14:textId="77777777" w:rsidR="00A3493F" w:rsidRPr="00A3493F" w:rsidRDefault="00A3493F" w:rsidP="00A3493F">
      <w:pPr>
        <w:shd w:val="clear" w:color="auto" w:fill="FFFFFF"/>
        <w:spacing w:after="0" w:line="240" w:lineRule="auto"/>
        <w:jc w:val="both"/>
        <w:rPr>
          <w:rFonts w:ascii="Times New Roman" w:hAnsi="Times New Roman"/>
          <w:noProof/>
          <w:sz w:val="24"/>
          <w:lang w:val="en-US"/>
        </w:rPr>
      </w:pPr>
      <w:r w:rsidRPr="00A3493F">
        <w:rPr>
          <w:rFonts w:ascii="Times New Roman" w:hAnsi="Times New Roman"/>
          <w:noProof/>
          <w:sz w:val="24"/>
          <w:lang w:val="en-US"/>
        </w:rPr>
        <w:t>(7) Compensation to the accommodator:</w:t>
      </w:r>
    </w:p>
    <w:p w14:paraId="048FDAA1" w14:textId="77777777" w:rsidR="00A3493F" w:rsidRPr="00A3493F" w:rsidRDefault="00A3493F" w:rsidP="00A3493F">
      <w:pPr>
        <w:shd w:val="clear" w:color="auto" w:fill="FFFFFF"/>
        <w:spacing w:after="0" w:line="240" w:lineRule="auto"/>
        <w:ind w:firstLine="709"/>
        <w:jc w:val="both"/>
        <w:rPr>
          <w:rFonts w:ascii="Times New Roman" w:hAnsi="Times New Roman"/>
          <w:noProof/>
          <w:sz w:val="24"/>
          <w:lang w:val="en-US"/>
        </w:rPr>
      </w:pPr>
      <w:r w:rsidRPr="00A3493F">
        <w:rPr>
          <w:rFonts w:ascii="Times New Roman" w:hAnsi="Times New Roman"/>
          <w:noProof/>
          <w:sz w:val="24"/>
          <w:lang w:val="en-US"/>
        </w:rPr>
        <w:t>1) is comparable to the compensation referred to in Section 9, Paragraph one, Clause 16 of the law On Personal Income Tax which is excluded from the taxable income for the year and is not taxed with the personal income tax;</w:t>
      </w:r>
    </w:p>
    <w:p w14:paraId="1DC2FF86" w14:textId="77777777" w:rsidR="00A3493F" w:rsidRPr="00A3493F" w:rsidRDefault="00A3493F" w:rsidP="00A3493F">
      <w:pPr>
        <w:shd w:val="clear" w:color="auto" w:fill="FFFFFF"/>
        <w:spacing w:after="0" w:line="240" w:lineRule="auto"/>
        <w:ind w:firstLine="709"/>
        <w:jc w:val="both"/>
        <w:rPr>
          <w:rFonts w:ascii="Times New Roman" w:hAnsi="Times New Roman"/>
          <w:noProof/>
          <w:sz w:val="24"/>
          <w:lang w:val="en-US"/>
        </w:rPr>
      </w:pPr>
      <w:r w:rsidRPr="00A3493F">
        <w:rPr>
          <w:rFonts w:ascii="Times New Roman" w:hAnsi="Times New Roman"/>
          <w:noProof/>
          <w:sz w:val="24"/>
          <w:lang w:val="en-US"/>
        </w:rPr>
        <w:t>2) is not subject to retention and debt recovery;</w:t>
      </w:r>
    </w:p>
    <w:p w14:paraId="5CD17186" w14:textId="77777777" w:rsidR="00A3493F" w:rsidRPr="00A3493F" w:rsidRDefault="00A3493F" w:rsidP="00A3493F">
      <w:pPr>
        <w:shd w:val="clear" w:color="auto" w:fill="FFFFFF"/>
        <w:spacing w:after="0" w:line="240" w:lineRule="auto"/>
        <w:ind w:firstLine="709"/>
        <w:jc w:val="both"/>
        <w:rPr>
          <w:rFonts w:ascii="Times New Roman" w:hAnsi="Times New Roman"/>
          <w:noProof/>
          <w:sz w:val="24"/>
          <w:lang w:val="en-US"/>
        </w:rPr>
      </w:pPr>
      <w:r w:rsidRPr="00A3493F">
        <w:rPr>
          <w:rFonts w:ascii="Times New Roman" w:hAnsi="Times New Roman"/>
          <w:noProof/>
          <w:sz w:val="24"/>
          <w:lang w:val="en-US"/>
        </w:rPr>
        <w:t>3) is not to be added to the actual income from which claims of creditors are to be covered during the implementation of the plan for extinguishing obligations of a natural person within the scope of insolvency proceedings;</w:t>
      </w:r>
    </w:p>
    <w:p w14:paraId="69FD0435" w14:textId="77777777" w:rsidR="00A3493F" w:rsidRPr="00A3493F" w:rsidRDefault="00A3493F" w:rsidP="00A3493F">
      <w:pPr>
        <w:shd w:val="clear" w:color="auto" w:fill="FFFFFF"/>
        <w:spacing w:after="0" w:line="240" w:lineRule="auto"/>
        <w:ind w:firstLine="709"/>
        <w:jc w:val="both"/>
        <w:rPr>
          <w:rFonts w:ascii="Times New Roman" w:hAnsi="Times New Roman"/>
          <w:noProof/>
          <w:sz w:val="24"/>
          <w:lang w:val="en-US"/>
        </w:rPr>
      </w:pPr>
      <w:r w:rsidRPr="00A3493F">
        <w:rPr>
          <w:rFonts w:ascii="Times New Roman" w:hAnsi="Times New Roman"/>
          <w:noProof/>
          <w:sz w:val="24"/>
          <w:lang w:val="en-US"/>
        </w:rPr>
        <w:t>4) is not considered as income when assessing the material situation of the household of the accommodator for granting the social assistance and the status of a low-income or needy household.</w:t>
      </w:r>
    </w:p>
    <w:p w14:paraId="2A975FFD" w14:textId="77777777" w:rsidR="00A3493F" w:rsidRPr="00A3493F" w:rsidRDefault="00A3493F" w:rsidP="00A3493F">
      <w:pPr>
        <w:shd w:val="clear" w:color="auto" w:fill="FFFFFF"/>
        <w:spacing w:after="0" w:line="240" w:lineRule="auto"/>
        <w:jc w:val="both"/>
        <w:rPr>
          <w:rFonts w:ascii="Times New Roman" w:hAnsi="Times New Roman"/>
          <w:noProof/>
          <w:sz w:val="24"/>
          <w:lang w:val="en-US"/>
        </w:rPr>
      </w:pPr>
      <w:r w:rsidRPr="00A3493F">
        <w:rPr>
          <w:rFonts w:ascii="Times New Roman" w:hAnsi="Times New Roman"/>
          <w:noProof/>
          <w:sz w:val="24"/>
          <w:lang w:val="en-US"/>
        </w:rPr>
        <w:lastRenderedPageBreak/>
        <w:t>(8) Within a year after the compensation for accommodation has been disbursed, a local government may decide on its recovery in full amount if it finds that the accommodator has provided false information.</w:t>
      </w:r>
    </w:p>
    <w:p w14:paraId="0C4A349F" w14:textId="77777777" w:rsidR="00A3493F" w:rsidRPr="00A3493F" w:rsidRDefault="00A3493F" w:rsidP="00A3493F">
      <w:pPr>
        <w:shd w:val="clear" w:color="auto" w:fill="FFFFFF"/>
        <w:spacing w:after="0" w:line="240" w:lineRule="auto"/>
        <w:jc w:val="both"/>
        <w:rPr>
          <w:rFonts w:ascii="Times New Roman" w:eastAsia="Times New Roman" w:hAnsi="Times New Roman" w:cs="Times New Roman"/>
          <w:noProof/>
          <w:sz w:val="24"/>
          <w:szCs w:val="24"/>
          <w:lang w:val="en-US"/>
        </w:rPr>
      </w:pPr>
      <w:r w:rsidRPr="00A3493F">
        <w:rPr>
          <w:rFonts w:ascii="Times New Roman" w:hAnsi="Times New Roman"/>
          <w:noProof/>
          <w:sz w:val="24"/>
          <w:lang w:val="en-US"/>
        </w:rPr>
        <w:t>[</w:t>
      </w:r>
      <w:r w:rsidRPr="00A3493F">
        <w:rPr>
          <w:rFonts w:ascii="Times New Roman" w:hAnsi="Times New Roman"/>
          <w:i/>
          <w:noProof/>
          <w:sz w:val="24"/>
          <w:lang w:val="en-US"/>
        </w:rPr>
        <w:t>12 May 2022; 26 May 2022; 16 June 2022; 14 July 2022</w:t>
      </w:r>
      <w:r w:rsidRPr="00A3493F">
        <w:rPr>
          <w:rFonts w:ascii="Times New Roman" w:hAnsi="Times New Roman"/>
          <w:noProof/>
          <w:sz w:val="24"/>
          <w:lang w:val="en-US"/>
        </w:rPr>
        <w:t>]</w:t>
      </w:r>
    </w:p>
    <w:p w14:paraId="15D164B9" w14:textId="77777777" w:rsidR="00A3493F" w:rsidRPr="00A3493F" w:rsidRDefault="00A3493F" w:rsidP="00A3493F">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6" w:name="p-1090793"/>
      <w:bookmarkEnd w:id="26"/>
    </w:p>
    <w:p w14:paraId="1D11C016" w14:textId="77777777" w:rsidR="00A3493F" w:rsidRPr="00A3493F" w:rsidRDefault="00A3493F" w:rsidP="00A3493F">
      <w:pPr>
        <w:shd w:val="clear" w:color="auto" w:fill="FFFFFF"/>
        <w:spacing w:after="0" w:line="240" w:lineRule="auto"/>
        <w:ind w:left="1418" w:hanging="1418"/>
        <w:jc w:val="both"/>
        <w:rPr>
          <w:rFonts w:ascii="Times New Roman" w:eastAsia="Times New Roman" w:hAnsi="Times New Roman" w:cs="Times New Roman"/>
          <w:b/>
          <w:bCs/>
          <w:noProof/>
          <w:sz w:val="24"/>
          <w:szCs w:val="24"/>
          <w:lang w:val="en-US"/>
        </w:rPr>
      </w:pPr>
      <w:r w:rsidRPr="00A3493F">
        <w:rPr>
          <w:rFonts w:ascii="Times New Roman" w:hAnsi="Times New Roman"/>
          <w:b/>
          <w:noProof/>
          <w:sz w:val="24"/>
          <w:lang w:val="en-US"/>
        </w:rPr>
        <w:t>Section 7.</w:t>
      </w:r>
      <w:r w:rsidRPr="00A3493F">
        <w:rPr>
          <w:rFonts w:ascii="Times New Roman" w:hAnsi="Times New Roman"/>
          <w:b/>
          <w:noProof/>
          <w:sz w:val="24"/>
          <w:vertAlign w:val="superscript"/>
          <w:lang w:val="en-US"/>
        </w:rPr>
        <w:t>2 </w:t>
      </w:r>
      <w:r w:rsidRPr="00A3493F">
        <w:rPr>
          <w:rFonts w:ascii="Times New Roman" w:hAnsi="Times New Roman"/>
          <w:b/>
          <w:noProof/>
          <w:sz w:val="24"/>
          <w:lang w:val="en-US"/>
        </w:rPr>
        <w:t>Determination of Disability and Support Measures for the Mitigation of the Consequences of Disability</w:t>
      </w:r>
      <w:bookmarkStart w:id="27" w:name="p7_2"/>
      <w:bookmarkEnd w:id="27"/>
    </w:p>
    <w:p w14:paraId="4D02CC48" w14:textId="77777777" w:rsidR="00A3493F" w:rsidRPr="00A3493F" w:rsidRDefault="00A3493F" w:rsidP="00A3493F">
      <w:pPr>
        <w:shd w:val="clear" w:color="auto" w:fill="FFFFFF"/>
        <w:spacing w:after="0" w:line="240" w:lineRule="auto"/>
        <w:jc w:val="both"/>
        <w:rPr>
          <w:rFonts w:ascii="Times New Roman" w:eastAsia="Times New Roman" w:hAnsi="Times New Roman" w:cs="Times New Roman"/>
          <w:b/>
          <w:bCs/>
          <w:noProof/>
          <w:sz w:val="24"/>
          <w:szCs w:val="24"/>
          <w:lang w:val="en-US"/>
        </w:rPr>
      </w:pPr>
    </w:p>
    <w:p w14:paraId="7F63BA26" w14:textId="77777777" w:rsidR="00A3493F" w:rsidRPr="00A3493F" w:rsidRDefault="00A3493F" w:rsidP="00A3493F">
      <w:pPr>
        <w:shd w:val="clear" w:color="auto" w:fill="FFFFFF"/>
        <w:spacing w:after="0" w:line="240" w:lineRule="auto"/>
        <w:jc w:val="both"/>
        <w:rPr>
          <w:rFonts w:ascii="Times New Roman" w:hAnsi="Times New Roman"/>
          <w:noProof/>
          <w:sz w:val="24"/>
          <w:lang w:val="en-US"/>
        </w:rPr>
      </w:pPr>
      <w:r w:rsidRPr="00A3493F">
        <w:rPr>
          <w:rFonts w:ascii="Times New Roman" w:hAnsi="Times New Roman"/>
          <w:noProof/>
          <w:sz w:val="24"/>
          <w:lang w:val="en-US"/>
        </w:rPr>
        <w:t>(1) Ukrainian civilians have the same rights to an expert-examination of disability as have been specified for citizens of Latvia and non-citizens of Latvia in the Disability Law, and also to support measures for the mitigation of the consequences of disability in accordance with the laws and regulations of the Republic of Latvia if they are residing in the Republic of Latvia with a valid long-term visa or residence permit which has been issued in conformity with the requirements laid down in Section 3, Paragraphs one and two of this Law unless it has been laid down otherwise in this Law. Disability for a Ukrainian civilian shall be determined for a time period that does not exceed the term of validity of the abovementioned long-term visa or residence permit.</w:t>
      </w:r>
    </w:p>
    <w:p w14:paraId="2FE93566" w14:textId="77777777" w:rsidR="00A3493F" w:rsidRPr="00A3493F" w:rsidRDefault="00A3493F" w:rsidP="00A3493F">
      <w:pPr>
        <w:shd w:val="clear" w:color="auto" w:fill="FFFFFF"/>
        <w:spacing w:after="0" w:line="240" w:lineRule="auto"/>
        <w:jc w:val="both"/>
        <w:rPr>
          <w:rFonts w:ascii="Times New Roman" w:hAnsi="Times New Roman"/>
          <w:noProof/>
          <w:sz w:val="24"/>
          <w:lang w:val="en-US"/>
        </w:rPr>
      </w:pPr>
      <w:r w:rsidRPr="00A3493F">
        <w:rPr>
          <w:rFonts w:ascii="Times New Roman" w:hAnsi="Times New Roman"/>
          <w:noProof/>
          <w:sz w:val="24"/>
          <w:lang w:val="en-US"/>
        </w:rPr>
        <w:t>(2) In order to perform an expert-examination of disability, a Ukrainian civilian:</w:t>
      </w:r>
    </w:p>
    <w:p w14:paraId="20B24B9F" w14:textId="77777777" w:rsidR="00A3493F" w:rsidRPr="00A3493F" w:rsidRDefault="00A3493F" w:rsidP="00A3493F">
      <w:pPr>
        <w:shd w:val="clear" w:color="auto" w:fill="FFFFFF"/>
        <w:spacing w:after="0" w:line="240" w:lineRule="auto"/>
        <w:ind w:firstLine="709"/>
        <w:jc w:val="both"/>
        <w:rPr>
          <w:rFonts w:ascii="Times New Roman" w:hAnsi="Times New Roman"/>
          <w:noProof/>
          <w:sz w:val="24"/>
          <w:lang w:val="en-US"/>
        </w:rPr>
      </w:pPr>
      <w:r w:rsidRPr="00A3493F">
        <w:rPr>
          <w:rFonts w:ascii="Times New Roman" w:hAnsi="Times New Roman"/>
          <w:noProof/>
          <w:sz w:val="24"/>
          <w:lang w:val="en-US"/>
        </w:rPr>
        <w:t>1) to whom disability has been determined in Ukraine and who has medical documents certifying his or her health disorders, the level of their seriousness, and the impact on functional abilities shall submit to the State Commission the abovementioned medical documents, a submission in which information on himself or herself has been indicated (the given name, surname, personal identity number, address of the place of residence in Latvia, means of communication, and preferable way of receiving the decision), information on his or her general practitioner in Latvia (the given name, surname, location, telephone number of the practice), self-assessment of functional abilities which has been specified in the laws and regulations regarding issuing of a document determining predictable disability, disability, and loss of ability to work and certifying disability if an expert-examination of disability must be performed for a Ukrainian civilian from 18 years of age, and also other documents if the Ukrainian civilian is of the opinion that they are necessary for the expert-examination of disability. A copy of the long-term visa or residence permit issued to the Ukrainian civilian may be appended to the documents to be submitted;</w:t>
      </w:r>
    </w:p>
    <w:p w14:paraId="730BC3C3" w14:textId="77777777" w:rsidR="00A3493F" w:rsidRPr="00A3493F" w:rsidRDefault="00A3493F" w:rsidP="00A3493F">
      <w:pPr>
        <w:shd w:val="clear" w:color="auto" w:fill="FFFFFF"/>
        <w:spacing w:after="0" w:line="240" w:lineRule="auto"/>
        <w:ind w:firstLine="709"/>
        <w:jc w:val="both"/>
        <w:rPr>
          <w:rFonts w:ascii="Times New Roman" w:hAnsi="Times New Roman"/>
          <w:noProof/>
          <w:sz w:val="24"/>
          <w:lang w:val="en-US"/>
        </w:rPr>
      </w:pPr>
      <w:r w:rsidRPr="00A3493F">
        <w:rPr>
          <w:rFonts w:ascii="Times New Roman" w:hAnsi="Times New Roman"/>
          <w:noProof/>
          <w:sz w:val="24"/>
          <w:lang w:val="en-US"/>
        </w:rPr>
        <w:t>2) who does not have medical documents certifying the level of seriousness of his or her health disorders and their impact on functional abilities shall submit to the State Commission documents in conformity with the laws and regulations regarding issuing of a document determining predictable disability, disability, and loss of ability to work and certifying disability. A copy of the long-term visa or residence permit issued to the Ukrainian civilian may be appended to the documents to be submitted.</w:t>
      </w:r>
    </w:p>
    <w:p w14:paraId="2562081A" w14:textId="77777777" w:rsidR="00A3493F" w:rsidRPr="00A3493F" w:rsidRDefault="00A3493F" w:rsidP="00A3493F">
      <w:pPr>
        <w:shd w:val="clear" w:color="auto" w:fill="FFFFFF"/>
        <w:spacing w:after="0" w:line="240" w:lineRule="auto"/>
        <w:jc w:val="both"/>
        <w:rPr>
          <w:rFonts w:ascii="Times New Roman" w:hAnsi="Times New Roman"/>
          <w:noProof/>
          <w:sz w:val="24"/>
          <w:lang w:val="en-US"/>
        </w:rPr>
      </w:pPr>
      <w:r w:rsidRPr="00A3493F">
        <w:rPr>
          <w:rFonts w:ascii="Times New Roman" w:hAnsi="Times New Roman"/>
          <w:noProof/>
          <w:sz w:val="24"/>
          <w:lang w:val="en-US"/>
        </w:rPr>
        <w:t>(3) If the submission referred to in Paragraph two of this Section regarding a Ukrainian civilian is submitted by his or her legal representative, the type of and grounds for representation, and also the data of the representative (the given name, surname, personal identity number, address of the place of residence in Latvia, telephone number, or electronic mail address) shall be indicated in the submission. A copy of a document certifying the right of representation shall be appended to the submission.</w:t>
      </w:r>
    </w:p>
    <w:p w14:paraId="3CDD9574" w14:textId="77777777" w:rsidR="00A3493F" w:rsidRPr="00A3493F" w:rsidRDefault="00A3493F" w:rsidP="00A3493F">
      <w:pPr>
        <w:shd w:val="clear" w:color="auto" w:fill="FFFFFF"/>
        <w:spacing w:after="0" w:line="240" w:lineRule="auto"/>
        <w:jc w:val="both"/>
        <w:rPr>
          <w:rFonts w:ascii="Times New Roman" w:eastAsia="Times New Roman" w:hAnsi="Times New Roman" w:cs="Times New Roman"/>
          <w:noProof/>
          <w:sz w:val="24"/>
          <w:szCs w:val="24"/>
          <w:lang w:val="en-US"/>
        </w:rPr>
      </w:pPr>
      <w:r w:rsidRPr="00A3493F">
        <w:rPr>
          <w:rFonts w:ascii="Times New Roman" w:hAnsi="Times New Roman"/>
          <w:noProof/>
          <w:sz w:val="24"/>
          <w:lang w:val="en-US"/>
        </w:rPr>
        <w:t xml:space="preserve">(4) If Group I disability in Sub-group A or the status of a child with a disability in Sub-group A has been determined for a Ukrainian civilian in Ukraine, the State Commission shall, for the time period until 31 October 2022 without determination of disability, issue the opinion to him or her on the need for special care which gives the right to the Ukrainian civilian or his or her legal representative, if they are residing in the Republic of Latvia with a valid long-term visa or residence permit issued in conformity with the requirements laid down in Section 3, Paragraphs one and two of this Law, to receive State social benefits specified for the persons </w:t>
      </w:r>
      <w:r w:rsidRPr="00A3493F">
        <w:rPr>
          <w:rFonts w:ascii="Times New Roman" w:hAnsi="Times New Roman"/>
          <w:noProof/>
          <w:sz w:val="24"/>
          <w:lang w:val="en-US"/>
        </w:rPr>
        <w:lastRenderedPageBreak/>
        <w:t>referred to in Section 7.</w:t>
      </w:r>
      <w:r w:rsidRPr="00A3493F">
        <w:rPr>
          <w:rFonts w:ascii="Times New Roman" w:hAnsi="Times New Roman"/>
          <w:noProof/>
          <w:sz w:val="24"/>
          <w:vertAlign w:val="superscript"/>
          <w:lang w:val="en-US"/>
        </w:rPr>
        <w:t xml:space="preserve">1 </w:t>
      </w:r>
      <w:r w:rsidRPr="00A3493F">
        <w:rPr>
          <w:rFonts w:ascii="Times New Roman" w:hAnsi="Times New Roman"/>
          <w:noProof/>
          <w:sz w:val="24"/>
          <w:lang w:val="en-US"/>
        </w:rPr>
        <w:t>or Section 12.</w:t>
      </w:r>
      <w:r w:rsidRPr="00A3493F">
        <w:rPr>
          <w:rFonts w:ascii="Times New Roman" w:hAnsi="Times New Roman"/>
          <w:noProof/>
          <w:sz w:val="24"/>
          <w:vertAlign w:val="superscript"/>
          <w:lang w:val="en-US"/>
        </w:rPr>
        <w:t>1</w:t>
      </w:r>
      <w:r w:rsidRPr="00A3493F">
        <w:rPr>
          <w:rFonts w:ascii="Times New Roman" w:hAnsi="Times New Roman"/>
          <w:noProof/>
          <w:sz w:val="24"/>
          <w:lang w:val="en-US"/>
        </w:rPr>
        <w:t>, Paragraph one, Clause 1 of the Law on State Social Allowances.</w:t>
      </w:r>
    </w:p>
    <w:p w14:paraId="1BBB4BF9" w14:textId="77777777" w:rsidR="00A3493F" w:rsidRPr="00A3493F" w:rsidRDefault="00A3493F" w:rsidP="00A3493F">
      <w:pPr>
        <w:shd w:val="clear" w:color="auto" w:fill="FFFFFF"/>
        <w:spacing w:after="0" w:line="240" w:lineRule="auto"/>
        <w:jc w:val="both"/>
        <w:rPr>
          <w:rFonts w:ascii="Times New Roman" w:hAnsi="Times New Roman"/>
          <w:noProof/>
          <w:sz w:val="24"/>
          <w:lang w:val="en-US"/>
        </w:rPr>
      </w:pPr>
      <w:r w:rsidRPr="00A3493F">
        <w:rPr>
          <w:rFonts w:ascii="Times New Roman" w:hAnsi="Times New Roman"/>
          <w:noProof/>
          <w:sz w:val="24"/>
          <w:lang w:val="en-US"/>
        </w:rPr>
        <w:t>(5) In order for a Ukrainian civilian to receive the benefits specified in Paragraph four of this Section, he or she or his or her legal representative shall submit the following to the State Commission:</w:t>
      </w:r>
    </w:p>
    <w:p w14:paraId="7B5E5836" w14:textId="77777777" w:rsidR="00A3493F" w:rsidRPr="00A3493F" w:rsidRDefault="00A3493F" w:rsidP="00A3493F">
      <w:pPr>
        <w:shd w:val="clear" w:color="auto" w:fill="FFFFFF"/>
        <w:spacing w:after="0" w:line="240" w:lineRule="auto"/>
        <w:ind w:firstLine="709"/>
        <w:jc w:val="both"/>
        <w:rPr>
          <w:rFonts w:ascii="Times New Roman" w:hAnsi="Times New Roman"/>
          <w:noProof/>
          <w:sz w:val="24"/>
          <w:lang w:val="en-US"/>
        </w:rPr>
      </w:pPr>
      <w:r w:rsidRPr="00A3493F">
        <w:rPr>
          <w:rFonts w:ascii="Times New Roman" w:hAnsi="Times New Roman"/>
          <w:noProof/>
          <w:sz w:val="24"/>
          <w:lang w:val="en-US"/>
        </w:rPr>
        <w:t>1) a submission regarding granting a benefit for care of a child with a disability or granting an allowance for a person with disabilities for whom care is necessary if the State Commission has issued the opinion on the need for special care. In the submission the Ukrainian civilian shall indicate the information on himself or herself (the given name, surname, personal identity number, address of the place of residence in Latvia, telephone number, or electronic mail address), information on his or her general practitioner in Latvia (the given name, surname, location, telephone number of the practice), the account number in a credit institution which is entitled to provided financial services in Latvia or a number of the postal settlement system account to which the benefit should be transferred. If the submission regarding the Ukrainian civilian is submitted by his or her legal representative, the type of and grounds for the representation, and also the data of the representative (the given name, surname, personal identity number, address of the place of residence in Latvia, telephone number, or electronic mail address) shall be indicated in the submission. A copy of a document certifying the right of representation shall be appended to the submission. A copy of the long-term visa or residence permit issued to the Ukrainian civilian may be appended to the submission;</w:t>
      </w:r>
    </w:p>
    <w:p w14:paraId="6D6AF7C4" w14:textId="77777777" w:rsidR="00A3493F" w:rsidRPr="00A3493F" w:rsidRDefault="00A3493F" w:rsidP="00A3493F">
      <w:pPr>
        <w:shd w:val="clear" w:color="auto" w:fill="FFFFFF"/>
        <w:spacing w:after="0" w:line="240" w:lineRule="auto"/>
        <w:ind w:firstLine="709"/>
        <w:jc w:val="both"/>
        <w:rPr>
          <w:rFonts w:ascii="Times New Roman" w:hAnsi="Times New Roman"/>
          <w:noProof/>
          <w:sz w:val="24"/>
          <w:lang w:val="en-US"/>
        </w:rPr>
      </w:pPr>
      <w:r w:rsidRPr="00A3493F">
        <w:rPr>
          <w:rFonts w:ascii="Times New Roman" w:hAnsi="Times New Roman"/>
          <w:noProof/>
          <w:sz w:val="24"/>
          <w:lang w:val="en-US"/>
        </w:rPr>
        <w:t>2) a copy of the document issued in Ukraine which certifies Group I disability in Sub-group A or the status of a child with a disability in Sub-group A.</w:t>
      </w:r>
    </w:p>
    <w:p w14:paraId="3BB006A0" w14:textId="77777777" w:rsidR="00A3493F" w:rsidRPr="00A3493F" w:rsidRDefault="00A3493F" w:rsidP="00A3493F">
      <w:pPr>
        <w:shd w:val="clear" w:color="auto" w:fill="FFFFFF"/>
        <w:spacing w:after="0" w:line="240" w:lineRule="auto"/>
        <w:jc w:val="both"/>
        <w:rPr>
          <w:rFonts w:ascii="Times New Roman" w:hAnsi="Times New Roman"/>
          <w:noProof/>
          <w:sz w:val="24"/>
          <w:lang w:val="en-US"/>
        </w:rPr>
      </w:pPr>
      <w:r w:rsidRPr="00A3493F">
        <w:rPr>
          <w:rFonts w:ascii="Times New Roman" w:hAnsi="Times New Roman"/>
          <w:noProof/>
          <w:sz w:val="24"/>
          <w:lang w:val="en-US"/>
        </w:rPr>
        <w:t>(6) If Group I disability or the status of a child with a disability has been determined for a Ukrainian civilian in Ukraine, but he or she cannot present documents certifying the determination of Sub-group A in Ukraine, the State Commission shall send a request to the general practitioner of the Ukrainian civilian in Latvia regarding the need to prepare the opinion on the evaluation of self-care and mobility abilities of a person of legal age or the diagnoses determined for the child and his or her health condition. The general practitioner of the Ukrainian civilian in Latvia shall provide a reply to the State Commission within 10 working days from receipt of the request. If the general practitioner in Latvia is not able to prepare the relevant opinion within 10 working days, he or she shall inform the State Commission thereof, determining the date until which the opinion will be prepared and sent.</w:t>
      </w:r>
    </w:p>
    <w:p w14:paraId="6AFAFBAB" w14:textId="77777777" w:rsidR="00A3493F" w:rsidRPr="00A3493F" w:rsidRDefault="00A3493F" w:rsidP="00A3493F">
      <w:pPr>
        <w:shd w:val="clear" w:color="auto" w:fill="FFFFFF"/>
        <w:spacing w:after="0" w:line="240" w:lineRule="auto"/>
        <w:jc w:val="both"/>
        <w:rPr>
          <w:rFonts w:ascii="Times New Roman" w:hAnsi="Times New Roman"/>
          <w:noProof/>
          <w:sz w:val="24"/>
          <w:lang w:val="en-US"/>
        </w:rPr>
      </w:pPr>
      <w:r w:rsidRPr="00A3493F">
        <w:rPr>
          <w:rFonts w:ascii="Times New Roman" w:hAnsi="Times New Roman"/>
          <w:noProof/>
          <w:sz w:val="24"/>
          <w:lang w:val="en-US"/>
        </w:rPr>
        <w:t>(7) After receipt of the information specified in Paragraphs five and six of this Section, the State Commission shall provide an opinion on the need for special care and inform the submitter of the decision taken. The State Commission shall send the information on the decision taken with which the need for special care to a Ukrainian civilian has been recognised and the submission of the Ukrainian civilian on granting of such State social allowances which are specified for the persons referred to in Section 7.</w:t>
      </w:r>
      <w:r w:rsidRPr="00A3493F">
        <w:rPr>
          <w:rFonts w:ascii="Times New Roman" w:hAnsi="Times New Roman"/>
          <w:noProof/>
          <w:sz w:val="24"/>
          <w:vertAlign w:val="superscript"/>
          <w:lang w:val="en-US"/>
        </w:rPr>
        <w:t xml:space="preserve">1 </w:t>
      </w:r>
      <w:r w:rsidRPr="00A3493F">
        <w:rPr>
          <w:rFonts w:ascii="Times New Roman" w:hAnsi="Times New Roman"/>
          <w:noProof/>
          <w:sz w:val="24"/>
          <w:lang w:val="en-US"/>
        </w:rPr>
        <w:t>or Section 12.</w:t>
      </w:r>
      <w:r w:rsidRPr="00A3493F">
        <w:rPr>
          <w:rFonts w:ascii="Times New Roman" w:hAnsi="Times New Roman"/>
          <w:noProof/>
          <w:sz w:val="24"/>
          <w:vertAlign w:val="superscript"/>
          <w:lang w:val="en-US"/>
        </w:rPr>
        <w:t>1</w:t>
      </w:r>
      <w:r w:rsidRPr="00A3493F">
        <w:rPr>
          <w:rFonts w:ascii="Times New Roman" w:hAnsi="Times New Roman"/>
          <w:noProof/>
          <w:sz w:val="24"/>
          <w:lang w:val="en-US"/>
        </w:rPr>
        <w:t>, Paragraph one, Clause 1 of the Law on State Social Allowances electronically to the official electronic address of the State Social Insurance Agency. The State Social Insurance Agency shall take the decision to grant the benefits referred to in Paragraph four of this Section within one month after receipt of the information from the State Commission and shall ensure the disbursement of such benefits by transferring them to the account in a credit institution indicated in the submission of the Ukrainian civilian regarding granting of a benefit which is entitled to provide financial services in Latvia or to the postal settlement system account, without applying Section 4, Paragraphs 1.</w:t>
      </w:r>
      <w:r w:rsidRPr="00A3493F">
        <w:rPr>
          <w:rFonts w:ascii="Times New Roman" w:hAnsi="Times New Roman"/>
          <w:noProof/>
          <w:sz w:val="24"/>
          <w:vertAlign w:val="superscript"/>
          <w:lang w:val="en-US"/>
        </w:rPr>
        <w:t xml:space="preserve">2 </w:t>
      </w:r>
      <w:r w:rsidRPr="00A3493F">
        <w:rPr>
          <w:rFonts w:ascii="Times New Roman" w:hAnsi="Times New Roman"/>
          <w:noProof/>
          <w:sz w:val="24"/>
          <w:lang w:val="en-US"/>
        </w:rPr>
        <w:t>and two of the Law on State Social Allowances to the Ukrainian civilian. Contesting and appeal of the administrative act issued by or actual action of the State Commission shall be determined by the Disability Law.</w:t>
      </w:r>
    </w:p>
    <w:p w14:paraId="3995BD44" w14:textId="77777777" w:rsidR="00A3493F" w:rsidRPr="00A3493F" w:rsidRDefault="00A3493F" w:rsidP="00A3493F">
      <w:pPr>
        <w:shd w:val="clear" w:color="auto" w:fill="FFFFFF"/>
        <w:spacing w:after="0" w:line="240" w:lineRule="auto"/>
        <w:jc w:val="both"/>
        <w:rPr>
          <w:rFonts w:ascii="Times New Roman" w:hAnsi="Times New Roman"/>
          <w:noProof/>
          <w:sz w:val="24"/>
          <w:lang w:val="en-US"/>
        </w:rPr>
      </w:pPr>
      <w:r w:rsidRPr="00A3493F">
        <w:rPr>
          <w:rFonts w:ascii="Times New Roman" w:hAnsi="Times New Roman"/>
          <w:noProof/>
          <w:sz w:val="24"/>
          <w:lang w:val="en-US"/>
        </w:rPr>
        <w:t>(8) The right to the benefits referred to in Paragraph four of this Section shall arise from the day when the opinion of the State Commission on the need for special care has been issued to a Ukrainian civilian.</w:t>
      </w:r>
    </w:p>
    <w:p w14:paraId="408AB424" w14:textId="77777777" w:rsidR="00A3493F" w:rsidRPr="00A3493F" w:rsidRDefault="00A3493F" w:rsidP="00A3493F">
      <w:pPr>
        <w:shd w:val="clear" w:color="auto" w:fill="FFFFFF"/>
        <w:spacing w:after="0" w:line="240" w:lineRule="auto"/>
        <w:jc w:val="both"/>
        <w:rPr>
          <w:rFonts w:ascii="Times New Roman" w:eastAsia="Times New Roman" w:hAnsi="Times New Roman" w:cs="Times New Roman"/>
          <w:noProof/>
          <w:sz w:val="24"/>
          <w:szCs w:val="24"/>
          <w:lang w:val="en-US"/>
        </w:rPr>
      </w:pPr>
      <w:r w:rsidRPr="00A3493F">
        <w:rPr>
          <w:rFonts w:ascii="Times New Roman" w:hAnsi="Times New Roman"/>
          <w:noProof/>
          <w:sz w:val="24"/>
          <w:lang w:val="en-US"/>
        </w:rPr>
        <w:lastRenderedPageBreak/>
        <w:t>(9) Ukrainian civilians for whom disability has been determined in conformity with Paragraph one of this Section and who are residing in the Republic of Latvia with a valid long-term visa or residence permit issued in accordance with the requirements laid down in Section 3, Paragraphs one and two of this Law have the right to the supplement specified in the Law on State Social Allowances to the State family allowance for a child with a disability, a benefit for a child with a disability, an allowance for a person with disabilities for whom care is necessary. The State Social Insurance Agency shall disburse the abovementioned benefits to Ukrainian civilians during the period of disability determined in Latvia, without applying Section 4, Paragraphs 1.</w:t>
      </w:r>
      <w:r w:rsidRPr="00A3493F">
        <w:rPr>
          <w:rFonts w:ascii="Times New Roman" w:hAnsi="Times New Roman"/>
          <w:noProof/>
          <w:sz w:val="24"/>
          <w:vertAlign w:val="superscript"/>
          <w:lang w:val="en-US"/>
        </w:rPr>
        <w:t xml:space="preserve">2 </w:t>
      </w:r>
      <w:r w:rsidRPr="00A3493F">
        <w:rPr>
          <w:rFonts w:ascii="Times New Roman" w:hAnsi="Times New Roman"/>
          <w:noProof/>
          <w:sz w:val="24"/>
          <w:lang w:val="en-US"/>
        </w:rPr>
        <w:t>and two of the Law on State Social Allowances to them.</w:t>
      </w:r>
    </w:p>
    <w:p w14:paraId="242DAC23" w14:textId="77777777" w:rsidR="00A3493F" w:rsidRPr="00A3493F" w:rsidRDefault="00A3493F" w:rsidP="00A3493F">
      <w:pPr>
        <w:shd w:val="clear" w:color="auto" w:fill="FFFFFF"/>
        <w:spacing w:after="0" w:line="240" w:lineRule="auto"/>
        <w:jc w:val="both"/>
        <w:rPr>
          <w:rFonts w:ascii="Times New Roman" w:eastAsia="Times New Roman" w:hAnsi="Times New Roman" w:cs="Times New Roman"/>
          <w:noProof/>
          <w:sz w:val="24"/>
          <w:szCs w:val="24"/>
          <w:lang w:val="en-US"/>
        </w:rPr>
      </w:pPr>
      <w:r w:rsidRPr="00A3493F">
        <w:rPr>
          <w:rFonts w:ascii="Times New Roman" w:hAnsi="Times New Roman"/>
          <w:noProof/>
          <w:sz w:val="24"/>
          <w:lang w:val="en-US"/>
        </w:rPr>
        <w:t>(10) The abovementioned benefit shall not be repeatedly granted to a Ukrainian civilian who, in accordance with Paragraph four of this Section, has been granted the State social allowance specified for the persons referred to in Section 7.</w:t>
      </w:r>
      <w:r w:rsidRPr="00A3493F">
        <w:rPr>
          <w:rFonts w:ascii="Times New Roman" w:hAnsi="Times New Roman"/>
          <w:noProof/>
          <w:sz w:val="24"/>
          <w:vertAlign w:val="superscript"/>
          <w:lang w:val="en-US"/>
        </w:rPr>
        <w:t xml:space="preserve">1 </w:t>
      </w:r>
      <w:r w:rsidRPr="00A3493F">
        <w:rPr>
          <w:rFonts w:ascii="Times New Roman" w:hAnsi="Times New Roman"/>
          <w:noProof/>
          <w:sz w:val="24"/>
          <w:lang w:val="en-US"/>
        </w:rPr>
        <w:t>or Section 12.</w:t>
      </w:r>
      <w:r w:rsidRPr="00A3493F">
        <w:rPr>
          <w:rFonts w:ascii="Times New Roman" w:hAnsi="Times New Roman"/>
          <w:noProof/>
          <w:sz w:val="24"/>
          <w:vertAlign w:val="superscript"/>
          <w:lang w:val="en-US"/>
        </w:rPr>
        <w:t>1</w:t>
      </w:r>
      <w:r w:rsidRPr="00A3493F">
        <w:rPr>
          <w:rFonts w:ascii="Times New Roman" w:hAnsi="Times New Roman"/>
          <w:noProof/>
          <w:sz w:val="24"/>
          <w:lang w:val="en-US"/>
        </w:rPr>
        <w:t>, Paragraph one, Clause 1 of the Law on State Social Allowances until 31 October 2022 if disability has been determined for him or her and a new opinion on the need for special care has been issued. Disbursement of the State social allowance specified for the persons referred to in Section 12.</w:t>
      </w:r>
      <w:r w:rsidRPr="00A3493F">
        <w:rPr>
          <w:rFonts w:ascii="Times New Roman" w:hAnsi="Times New Roman"/>
          <w:noProof/>
          <w:sz w:val="24"/>
          <w:vertAlign w:val="superscript"/>
          <w:lang w:val="en-US"/>
        </w:rPr>
        <w:t>1</w:t>
      </w:r>
      <w:r w:rsidRPr="00A3493F">
        <w:rPr>
          <w:rFonts w:ascii="Times New Roman" w:hAnsi="Times New Roman"/>
          <w:noProof/>
          <w:sz w:val="24"/>
          <w:lang w:val="en-US"/>
        </w:rPr>
        <w:t>, Paragraph one, Clause 2 of the Law on State Social Allowances to a Ukrainian civilian who, after determination of disability, has the right to the abovementioned allowance shall be commenced by concurrently discontinuing the disbursement of the State social allowance specified for the persons referred to in Section 12.</w:t>
      </w:r>
      <w:r w:rsidRPr="00A3493F">
        <w:rPr>
          <w:rFonts w:ascii="Times New Roman" w:hAnsi="Times New Roman"/>
          <w:noProof/>
          <w:sz w:val="24"/>
          <w:vertAlign w:val="superscript"/>
          <w:lang w:val="en-US"/>
        </w:rPr>
        <w:t>1</w:t>
      </w:r>
      <w:r w:rsidRPr="00A3493F">
        <w:rPr>
          <w:rFonts w:ascii="Times New Roman" w:hAnsi="Times New Roman"/>
          <w:noProof/>
          <w:sz w:val="24"/>
          <w:lang w:val="en-US"/>
        </w:rPr>
        <w:t>, Paragraph one, Clause 1 of the Law on State Social Allowances.</w:t>
      </w:r>
    </w:p>
    <w:p w14:paraId="07317324" w14:textId="77777777" w:rsidR="00A3493F" w:rsidRPr="00A3493F" w:rsidRDefault="00A3493F" w:rsidP="00A3493F">
      <w:pPr>
        <w:shd w:val="clear" w:color="auto" w:fill="FFFFFF"/>
        <w:spacing w:after="0" w:line="240" w:lineRule="auto"/>
        <w:jc w:val="both"/>
        <w:rPr>
          <w:rFonts w:ascii="Times New Roman" w:eastAsia="Times New Roman" w:hAnsi="Times New Roman" w:cs="Times New Roman"/>
          <w:noProof/>
          <w:sz w:val="24"/>
          <w:szCs w:val="24"/>
          <w:lang w:val="en-US"/>
        </w:rPr>
      </w:pPr>
      <w:r w:rsidRPr="00A3493F">
        <w:rPr>
          <w:rFonts w:ascii="Times New Roman" w:hAnsi="Times New Roman"/>
          <w:noProof/>
          <w:sz w:val="24"/>
          <w:lang w:val="en-US"/>
        </w:rPr>
        <w:t>(11) Ukrainian civilians for whom disability has been determined in accordance with Paragraph one of this Section and who are residing in the Republic of Latvia with a valid long-term visa or residence permit which has been issued in accordance with the requirements laid down in Section 3, Paragraphs one and two of this Law have the right to the State social security benefit which has been determined for the persons referred to in Section 13, Paragraph one, Clause 2 of the Law on State Social Allowances if the Ukrainian civilian has resided in the Republic of Latvia for at least three months since the day when the abovementioned long-term visa or residence permit was issued. The State Social Insurance Agency shall disburse the State social security benefit of Latvia to Ukrainian civilians for whom disability has been determined in accordance with Paragraph one of this Section until expiry of the time period of disability determined in Latvia. The abovementioned benefit shall be disbursed as an advance payment until the moment when, in accordance with the Agreement Between The Republic Of Latvia And Ukraine On Cooperation In The Field Of Social Security, the State Social Insurance Agency receives information from the competent authority of Ukraine on the pension granted and received in Ukraine and the amount thereof which is necessary for the disbursement of the State social security benefit of Latvia. Overpayment which has arisen after the advance payment is not recovered from Ukrainian civilians, and also Section 4, Paragraphs 1.</w:t>
      </w:r>
      <w:r w:rsidRPr="00A3493F">
        <w:rPr>
          <w:rFonts w:ascii="Times New Roman" w:hAnsi="Times New Roman"/>
          <w:noProof/>
          <w:sz w:val="24"/>
          <w:vertAlign w:val="superscript"/>
          <w:lang w:val="en-US"/>
        </w:rPr>
        <w:t xml:space="preserve">2 </w:t>
      </w:r>
      <w:r w:rsidRPr="00A3493F">
        <w:rPr>
          <w:rFonts w:ascii="Times New Roman" w:hAnsi="Times New Roman"/>
          <w:noProof/>
          <w:sz w:val="24"/>
          <w:lang w:val="en-US"/>
        </w:rPr>
        <w:t>and two and Paragraph five, Clause 1 of the Law on State Social Allowances shall not be applicable thereto.</w:t>
      </w:r>
    </w:p>
    <w:p w14:paraId="0F1AD6F1" w14:textId="77777777" w:rsidR="00A3493F" w:rsidRPr="00A3493F" w:rsidRDefault="00A3493F" w:rsidP="00A3493F">
      <w:pPr>
        <w:shd w:val="clear" w:color="auto" w:fill="FFFFFF"/>
        <w:spacing w:after="0" w:line="240" w:lineRule="auto"/>
        <w:jc w:val="both"/>
        <w:rPr>
          <w:rFonts w:ascii="Times New Roman" w:hAnsi="Times New Roman"/>
          <w:noProof/>
          <w:sz w:val="24"/>
          <w:lang w:val="en-US"/>
        </w:rPr>
      </w:pPr>
      <w:r w:rsidRPr="00A3493F">
        <w:rPr>
          <w:rFonts w:ascii="Times New Roman" w:hAnsi="Times New Roman"/>
          <w:noProof/>
          <w:sz w:val="24"/>
          <w:lang w:val="en-US"/>
        </w:rPr>
        <w:t>(12) The conditions of Section 6, Paragraph four, Clause 4 of the law On State Social Insurance shall not be applied to Ukrainian civilians.</w:t>
      </w:r>
    </w:p>
    <w:p w14:paraId="13B48B22" w14:textId="77777777" w:rsidR="00A3493F" w:rsidRPr="00A3493F" w:rsidRDefault="00A3493F" w:rsidP="00A3493F">
      <w:pPr>
        <w:shd w:val="clear" w:color="auto" w:fill="FFFFFF"/>
        <w:spacing w:after="0" w:line="240" w:lineRule="auto"/>
        <w:jc w:val="both"/>
        <w:rPr>
          <w:rFonts w:ascii="Times New Roman" w:eastAsia="Times New Roman" w:hAnsi="Times New Roman" w:cs="Times New Roman"/>
          <w:noProof/>
          <w:sz w:val="24"/>
          <w:szCs w:val="24"/>
          <w:lang w:val="en-US"/>
        </w:rPr>
      </w:pPr>
      <w:r w:rsidRPr="00A3493F">
        <w:rPr>
          <w:rFonts w:ascii="Times New Roman" w:hAnsi="Times New Roman"/>
          <w:noProof/>
          <w:sz w:val="24"/>
          <w:lang w:val="en-US"/>
        </w:rPr>
        <w:t>[</w:t>
      </w:r>
      <w:r w:rsidRPr="00A3493F">
        <w:rPr>
          <w:rFonts w:ascii="Times New Roman" w:hAnsi="Times New Roman"/>
          <w:i/>
          <w:noProof/>
          <w:sz w:val="24"/>
          <w:lang w:val="en-US"/>
        </w:rPr>
        <w:t>19 May 2022</w:t>
      </w:r>
      <w:r w:rsidRPr="00A3493F">
        <w:rPr>
          <w:rFonts w:ascii="Times New Roman" w:hAnsi="Times New Roman"/>
          <w:noProof/>
          <w:sz w:val="24"/>
          <w:lang w:val="en-US"/>
        </w:rPr>
        <w:t>]</w:t>
      </w:r>
    </w:p>
    <w:p w14:paraId="104A57F1" w14:textId="77777777" w:rsidR="00A3493F" w:rsidRPr="00A3493F" w:rsidRDefault="00A3493F" w:rsidP="00A3493F">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8" w:name="p-1090794"/>
      <w:bookmarkEnd w:id="28"/>
    </w:p>
    <w:p w14:paraId="0F1C820F" w14:textId="77777777" w:rsidR="00A3493F" w:rsidRPr="00A3493F" w:rsidRDefault="00A3493F" w:rsidP="00A3493F">
      <w:pPr>
        <w:shd w:val="clear" w:color="auto" w:fill="FFFFFF"/>
        <w:spacing w:after="0" w:line="240" w:lineRule="auto"/>
        <w:ind w:left="1418" w:hanging="1418"/>
        <w:jc w:val="both"/>
        <w:rPr>
          <w:rFonts w:ascii="Times New Roman" w:eastAsia="Times New Roman" w:hAnsi="Times New Roman" w:cs="Times New Roman"/>
          <w:b/>
          <w:bCs/>
          <w:noProof/>
          <w:sz w:val="24"/>
          <w:szCs w:val="24"/>
          <w:lang w:val="en-US"/>
        </w:rPr>
      </w:pPr>
      <w:r w:rsidRPr="00A3493F">
        <w:rPr>
          <w:rFonts w:ascii="Times New Roman" w:hAnsi="Times New Roman"/>
          <w:b/>
          <w:noProof/>
          <w:sz w:val="24"/>
          <w:lang w:val="en-US"/>
        </w:rPr>
        <w:t>Section 7.</w:t>
      </w:r>
      <w:r w:rsidRPr="00A3493F">
        <w:rPr>
          <w:rFonts w:ascii="Times New Roman" w:hAnsi="Times New Roman"/>
          <w:b/>
          <w:noProof/>
          <w:sz w:val="24"/>
          <w:vertAlign w:val="superscript"/>
          <w:lang w:val="en-US"/>
        </w:rPr>
        <w:t xml:space="preserve">3 </w:t>
      </w:r>
      <w:r w:rsidRPr="00A3493F">
        <w:rPr>
          <w:rFonts w:ascii="Times New Roman" w:hAnsi="Times New Roman"/>
          <w:b/>
          <w:noProof/>
          <w:sz w:val="24"/>
          <w:lang w:val="en-US"/>
        </w:rPr>
        <w:t>Granting and Disbursement of Pensions in Accordance with the Agreement Between The Republic Of Latvia And Ukraine On Cooperation In The Field Of Social Security</w:t>
      </w:r>
      <w:bookmarkStart w:id="29" w:name="p7_3"/>
      <w:bookmarkEnd w:id="29"/>
    </w:p>
    <w:p w14:paraId="53B63431" w14:textId="77777777" w:rsidR="00A3493F" w:rsidRPr="00A3493F" w:rsidRDefault="00A3493F" w:rsidP="00A3493F">
      <w:pPr>
        <w:shd w:val="clear" w:color="auto" w:fill="FFFFFF"/>
        <w:spacing w:after="0" w:line="240" w:lineRule="auto"/>
        <w:jc w:val="both"/>
        <w:rPr>
          <w:rFonts w:ascii="Times New Roman" w:eastAsia="Times New Roman" w:hAnsi="Times New Roman" w:cs="Times New Roman"/>
          <w:b/>
          <w:bCs/>
          <w:noProof/>
          <w:sz w:val="24"/>
          <w:szCs w:val="24"/>
          <w:lang w:val="en-US"/>
        </w:rPr>
      </w:pPr>
    </w:p>
    <w:p w14:paraId="0FFD253A" w14:textId="77777777" w:rsidR="00A3493F" w:rsidRPr="00A3493F" w:rsidRDefault="00A3493F" w:rsidP="00A3493F">
      <w:pPr>
        <w:shd w:val="clear" w:color="auto" w:fill="FFFFFF"/>
        <w:spacing w:after="0" w:line="240" w:lineRule="auto"/>
        <w:jc w:val="both"/>
        <w:rPr>
          <w:rFonts w:ascii="Times New Roman" w:hAnsi="Times New Roman"/>
          <w:noProof/>
          <w:sz w:val="24"/>
          <w:lang w:val="en-US"/>
        </w:rPr>
      </w:pPr>
      <w:r w:rsidRPr="00A3493F">
        <w:rPr>
          <w:rFonts w:ascii="Times New Roman" w:hAnsi="Times New Roman"/>
          <w:noProof/>
          <w:sz w:val="24"/>
          <w:lang w:val="en-US"/>
        </w:rPr>
        <w:t>(1) A Ukrainian civilian who is residing in the Republic of Latvia with a valid long-term visa or residence permit which is issued in accordance with the requirements laid down in Section 3, Paragraphs one and two of this Law has the right, in accordance with Article 5 of the Agreement Between The Republic Of Latvia And Ukraine On Cooperation In The Field Of Social Security, to choose the disbursement in the Republic of Latvia of the pension granted in Ukraine with the intermediation of the State Social Insurance Agency.</w:t>
      </w:r>
    </w:p>
    <w:p w14:paraId="7D89EB59" w14:textId="77777777" w:rsidR="00A3493F" w:rsidRPr="00A3493F" w:rsidRDefault="00A3493F" w:rsidP="00A3493F">
      <w:pPr>
        <w:shd w:val="clear" w:color="auto" w:fill="FFFFFF"/>
        <w:spacing w:after="0" w:line="240" w:lineRule="auto"/>
        <w:jc w:val="both"/>
        <w:rPr>
          <w:rFonts w:ascii="Times New Roman" w:hAnsi="Times New Roman"/>
          <w:noProof/>
          <w:sz w:val="24"/>
          <w:lang w:val="en-US"/>
        </w:rPr>
      </w:pPr>
      <w:r w:rsidRPr="00A3493F">
        <w:rPr>
          <w:rFonts w:ascii="Times New Roman" w:hAnsi="Times New Roman"/>
          <w:noProof/>
          <w:sz w:val="24"/>
          <w:lang w:val="en-US"/>
        </w:rPr>
        <w:lastRenderedPageBreak/>
        <w:t>(2) In assessing the right of a Ukrainian civilian who is residing in the Republic of Latvia with a valid long-term visa or residence permit issued in accordance with the requirements laid down in Section 3, Paragraphs one and two of this Law to an old-age pension, disability pension, survivor’s pension, or service pension in accordance with the law On State Pensions, the country of the place of residence of the Ukrainian civilian until 24 February 2022 shall be taken into account in determination of the insurance period, in applying Article 16(3) of the Agreement Between The Republic Of Latvia And Ukraine On Cooperation In The Field Of Social Security.</w:t>
      </w:r>
    </w:p>
    <w:p w14:paraId="2F16A7E6" w14:textId="77777777" w:rsidR="00A3493F" w:rsidRPr="00A3493F" w:rsidRDefault="00A3493F" w:rsidP="00A3493F">
      <w:pPr>
        <w:shd w:val="clear" w:color="auto" w:fill="FFFFFF"/>
        <w:spacing w:after="0" w:line="240" w:lineRule="auto"/>
        <w:jc w:val="both"/>
        <w:rPr>
          <w:rFonts w:ascii="Times New Roman" w:eastAsia="Times New Roman" w:hAnsi="Times New Roman" w:cs="Times New Roman"/>
          <w:noProof/>
          <w:sz w:val="24"/>
          <w:szCs w:val="24"/>
          <w:lang w:val="en-US"/>
        </w:rPr>
      </w:pPr>
      <w:r w:rsidRPr="00A3493F">
        <w:rPr>
          <w:rFonts w:ascii="Times New Roman" w:hAnsi="Times New Roman"/>
          <w:noProof/>
          <w:sz w:val="24"/>
          <w:lang w:val="en-US"/>
        </w:rPr>
        <w:t>[</w:t>
      </w:r>
      <w:r w:rsidRPr="00A3493F">
        <w:rPr>
          <w:rFonts w:ascii="Times New Roman" w:hAnsi="Times New Roman"/>
          <w:i/>
          <w:noProof/>
          <w:sz w:val="24"/>
          <w:lang w:val="en-US"/>
        </w:rPr>
        <w:t>19 May 2022</w:t>
      </w:r>
      <w:r w:rsidRPr="00A3493F">
        <w:rPr>
          <w:rFonts w:ascii="Times New Roman" w:hAnsi="Times New Roman"/>
          <w:noProof/>
          <w:sz w:val="24"/>
          <w:lang w:val="en-US"/>
        </w:rPr>
        <w:t>]</w:t>
      </w:r>
    </w:p>
    <w:p w14:paraId="1333F20F" w14:textId="77777777" w:rsidR="00A3493F" w:rsidRPr="00A3493F" w:rsidRDefault="00A3493F" w:rsidP="00A3493F">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30" w:name="p-1053799"/>
      <w:bookmarkStart w:id="31" w:name="p8"/>
      <w:bookmarkEnd w:id="30"/>
    </w:p>
    <w:p w14:paraId="4AD9D236" w14:textId="77777777" w:rsidR="00A3493F" w:rsidRPr="00A3493F" w:rsidRDefault="00A3493F" w:rsidP="00A3493F">
      <w:pPr>
        <w:shd w:val="clear" w:color="auto" w:fill="FFFFFF"/>
        <w:spacing w:after="0" w:line="240" w:lineRule="auto"/>
        <w:jc w:val="both"/>
        <w:rPr>
          <w:rFonts w:ascii="Times New Roman" w:hAnsi="Times New Roman"/>
          <w:b/>
          <w:noProof/>
          <w:sz w:val="24"/>
          <w:lang w:val="en-US"/>
        </w:rPr>
      </w:pPr>
      <w:r w:rsidRPr="00A3493F">
        <w:rPr>
          <w:rFonts w:ascii="Times New Roman" w:hAnsi="Times New Roman"/>
          <w:b/>
          <w:noProof/>
          <w:sz w:val="24"/>
          <w:lang w:val="en-US"/>
        </w:rPr>
        <w:t>Section 8. Financing of the Assistance</w:t>
      </w:r>
    </w:p>
    <w:p w14:paraId="21623444" w14:textId="77777777" w:rsidR="00A3493F" w:rsidRPr="00A3493F" w:rsidRDefault="00A3493F" w:rsidP="00A3493F">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4F7BD597" w14:textId="77777777" w:rsidR="00A3493F" w:rsidRPr="00A3493F" w:rsidRDefault="00A3493F" w:rsidP="00A3493F">
      <w:pPr>
        <w:shd w:val="clear" w:color="auto" w:fill="FFFFFF"/>
        <w:spacing w:after="0" w:line="240" w:lineRule="auto"/>
        <w:jc w:val="both"/>
        <w:rPr>
          <w:rFonts w:ascii="Times New Roman" w:hAnsi="Times New Roman"/>
          <w:noProof/>
          <w:sz w:val="24"/>
          <w:lang w:val="en-US"/>
        </w:rPr>
      </w:pPr>
      <w:r w:rsidRPr="00A3493F">
        <w:rPr>
          <w:rFonts w:ascii="Times New Roman" w:hAnsi="Times New Roman"/>
          <w:noProof/>
          <w:sz w:val="24"/>
          <w:lang w:val="en-US"/>
        </w:rPr>
        <w:t>(1) Measures for the provision of assistance to Ukrainian civilians shall be primarily financed from the funds from the State budget and local government budgets which have been allocated to the authorities financed from the budget. The Cabinet may, upon a justified request of the ministries, take the decision to grant the financing from the State budget programme 02.00.00 “Funds for Unforeseen Events” for the provision of the assistance specified in this Law.</w:t>
      </w:r>
    </w:p>
    <w:p w14:paraId="5CBDE73B" w14:textId="77777777" w:rsidR="00A3493F" w:rsidRPr="00A3493F" w:rsidRDefault="00A3493F" w:rsidP="00A3493F">
      <w:pPr>
        <w:shd w:val="clear" w:color="auto" w:fill="FFFFFF"/>
        <w:spacing w:after="0" w:line="240" w:lineRule="auto"/>
        <w:jc w:val="both"/>
        <w:rPr>
          <w:rFonts w:ascii="Times New Roman" w:eastAsia="Times New Roman" w:hAnsi="Times New Roman" w:cs="Times New Roman"/>
          <w:noProof/>
          <w:sz w:val="24"/>
          <w:szCs w:val="24"/>
          <w:lang w:val="en-US"/>
        </w:rPr>
      </w:pPr>
      <w:r w:rsidRPr="00A3493F">
        <w:rPr>
          <w:rFonts w:ascii="Times New Roman" w:hAnsi="Times New Roman"/>
          <w:noProof/>
          <w:sz w:val="24"/>
          <w:lang w:val="en-US"/>
        </w:rPr>
        <w:t xml:space="preserve">(2) The Minister for Finance has the right to make changes in appropriations, including reduction or redistribution of appropriations among the ministries and other central State institutions for the provision of assistance to Ukrainian civilians if a relevant Cabinet decision has been taken and the Budget and Finance (Taxation) Commission of the </w:t>
      </w:r>
      <w:r w:rsidRPr="00A3493F">
        <w:rPr>
          <w:rFonts w:ascii="Times New Roman" w:hAnsi="Times New Roman"/>
          <w:i/>
          <w:noProof/>
          <w:sz w:val="24"/>
          <w:lang w:val="en-US"/>
        </w:rPr>
        <w:t xml:space="preserve">Saeima </w:t>
      </w:r>
      <w:r w:rsidRPr="00A3493F">
        <w:rPr>
          <w:rFonts w:ascii="Times New Roman" w:hAnsi="Times New Roman"/>
          <w:noProof/>
          <w:sz w:val="24"/>
          <w:lang w:val="en-US"/>
        </w:rPr>
        <w:t>has, within five working days from receipt of the relevant information, examined it and has not objected, and also to perform redistribution of appropriations within the scope of the appropriations specified in the law for the ministry or another central State institution among the programmes, sub-programmes, and codes of expenditures according to the economic categories.</w:t>
      </w:r>
    </w:p>
    <w:p w14:paraId="7C5CB96B" w14:textId="77777777" w:rsidR="00A3493F" w:rsidRPr="00A3493F" w:rsidRDefault="00A3493F" w:rsidP="00A3493F">
      <w:pPr>
        <w:shd w:val="clear" w:color="auto" w:fill="FFFFFF"/>
        <w:spacing w:after="0" w:line="240" w:lineRule="auto"/>
        <w:jc w:val="both"/>
        <w:rPr>
          <w:rFonts w:ascii="Times New Roman" w:eastAsia="Times New Roman" w:hAnsi="Times New Roman" w:cs="Times New Roman"/>
          <w:noProof/>
          <w:sz w:val="24"/>
          <w:szCs w:val="24"/>
          <w:lang w:val="en-US"/>
        </w:rPr>
      </w:pPr>
      <w:r w:rsidRPr="00A3493F">
        <w:rPr>
          <w:rFonts w:ascii="Times New Roman" w:hAnsi="Times New Roman"/>
          <w:noProof/>
          <w:sz w:val="24"/>
          <w:lang w:val="en-US"/>
        </w:rPr>
        <w:t xml:space="preserve">(3) In order to ensure the provision of the assistance specified in this Law, the Minister for Finance has the right to increase the appropriations specified in the law on the State Budget for 2022 in the programme 02.00.00 “Funds for Unforeseen Events” of the budget unit “74. Financing to be Redistributed in the Process of Executing the Annual State Budget” and to expand the permissible boundaries of the government action for the fulfilment of liabilities if a relevant Cabinet decision has been taken and the Budget and Finance (Taxation) Commission of the </w:t>
      </w:r>
      <w:r w:rsidRPr="00A3493F">
        <w:rPr>
          <w:rFonts w:ascii="Times New Roman" w:hAnsi="Times New Roman"/>
          <w:i/>
          <w:iCs/>
          <w:noProof/>
          <w:sz w:val="24"/>
          <w:lang w:val="en-US"/>
        </w:rPr>
        <w:t xml:space="preserve">Saeima </w:t>
      </w:r>
      <w:r w:rsidRPr="00A3493F">
        <w:rPr>
          <w:rFonts w:ascii="Times New Roman" w:hAnsi="Times New Roman"/>
          <w:noProof/>
          <w:sz w:val="24"/>
          <w:lang w:val="en-US"/>
        </w:rPr>
        <w:t>has, within five working days from receipt of the relevant information, examined it and has not objected.</w:t>
      </w:r>
    </w:p>
    <w:p w14:paraId="0C4228CC" w14:textId="77777777" w:rsidR="00A3493F" w:rsidRPr="00A3493F" w:rsidRDefault="00A3493F" w:rsidP="00A3493F">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32" w:name="p-1056092"/>
      <w:bookmarkEnd w:id="32"/>
    </w:p>
    <w:p w14:paraId="6123D560" w14:textId="77777777" w:rsidR="00A3493F" w:rsidRPr="00A3493F" w:rsidRDefault="00A3493F" w:rsidP="00A3493F">
      <w:pPr>
        <w:shd w:val="clear" w:color="auto" w:fill="FFFFFF"/>
        <w:spacing w:after="0" w:line="240" w:lineRule="auto"/>
        <w:jc w:val="both"/>
        <w:rPr>
          <w:rFonts w:ascii="Times New Roman" w:eastAsia="Times New Roman" w:hAnsi="Times New Roman" w:cs="Times New Roman"/>
          <w:b/>
          <w:bCs/>
          <w:noProof/>
          <w:sz w:val="24"/>
          <w:szCs w:val="24"/>
          <w:lang w:val="en-US"/>
        </w:rPr>
      </w:pPr>
      <w:r w:rsidRPr="00A3493F">
        <w:rPr>
          <w:rFonts w:ascii="Times New Roman" w:hAnsi="Times New Roman"/>
          <w:b/>
          <w:noProof/>
          <w:sz w:val="24"/>
          <w:lang w:val="en-US"/>
        </w:rPr>
        <w:t>Section 8.</w:t>
      </w:r>
      <w:r w:rsidRPr="00A3493F">
        <w:rPr>
          <w:rFonts w:ascii="Times New Roman" w:hAnsi="Times New Roman"/>
          <w:b/>
          <w:noProof/>
          <w:sz w:val="24"/>
          <w:vertAlign w:val="superscript"/>
          <w:lang w:val="en-US"/>
        </w:rPr>
        <w:t>1 </w:t>
      </w:r>
      <w:r w:rsidRPr="00A3493F">
        <w:rPr>
          <w:rFonts w:ascii="Times New Roman" w:hAnsi="Times New Roman"/>
          <w:b/>
          <w:noProof/>
          <w:sz w:val="24"/>
          <w:lang w:val="en-US"/>
        </w:rPr>
        <w:t>Application of Value Added Tax</w:t>
      </w:r>
      <w:bookmarkStart w:id="33" w:name="p8_1"/>
      <w:bookmarkEnd w:id="33"/>
    </w:p>
    <w:p w14:paraId="36BDB7B7" w14:textId="77777777" w:rsidR="00A3493F" w:rsidRPr="00A3493F" w:rsidRDefault="00A3493F" w:rsidP="00A3493F">
      <w:pPr>
        <w:shd w:val="clear" w:color="auto" w:fill="FFFFFF"/>
        <w:spacing w:after="0" w:line="240" w:lineRule="auto"/>
        <w:jc w:val="both"/>
        <w:rPr>
          <w:rFonts w:ascii="Times New Roman" w:eastAsia="Times New Roman" w:hAnsi="Times New Roman" w:cs="Times New Roman"/>
          <w:b/>
          <w:bCs/>
          <w:noProof/>
          <w:sz w:val="24"/>
          <w:szCs w:val="24"/>
          <w:lang w:val="en-US"/>
        </w:rPr>
      </w:pPr>
    </w:p>
    <w:p w14:paraId="273DBA47" w14:textId="77777777" w:rsidR="00A3493F" w:rsidRPr="00A3493F" w:rsidRDefault="00A3493F" w:rsidP="00A3493F">
      <w:pPr>
        <w:shd w:val="clear" w:color="auto" w:fill="FFFFFF"/>
        <w:spacing w:after="0" w:line="240" w:lineRule="auto"/>
        <w:ind w:firstLine="709"/>
        <w:jc w:val="both"/>
        <w:rPr>
          <w:rFonts w:ascii="Times New Roman" w:hAnsi="Times New Roman"/>
          <w:noProof/>
          <w:sz w:val="24"/>
          <w:lang w:val="en-US"/>
        </w:rPr>
      </w:pPr>
      <w:r w:rsidRPr="00A3493F">
        <w:rPr>
          <w:rFonts w:ascii="Times New Roman" w:hAnsi="Times New Roman"/>
          <w:noProof/>
          <w:sz w:val="24"/>
          <w:lang w:val="en-US"/>
        </w:rPr>
        <w:t>Zero per cent rate of value added tax shall be applied to such supply of goods within the scope of which a registered value added taxpayer, on the basis of a contract mutually entered into or a deed of delivery and acceptance of goods, or on the basis of another document certifying a transaction, supplies goods to a public benefit organisation free of charge which:</w:t>
      </w:r>
    </w:p>
    <w:p w14:paraId="0620049F" w14:textId="77777777" w:rsidR="00A3493F" w:rsidRPr="00A3493F" w:rsidRDefault="00A3493F" w:rsidP="00A3493F">
      <w:pPr>
        <w:shd w:val="clear" w:color="auto" w:fill="FFFFFF"/>
        <w:spacing w:after="0" w:line="240" w:lineRule="auto"/>
        <w:ind w:firstLine="709"/>
        <w:jc w:val="both"/>
        <w:rPr>
          <w:rFonts w:ascii="Times New Roman" w:hAnsi="Times New Roman"/>
          <w:noProof/>
          <w:sz w:val="24"/>
          <w:lang w:val="en-US"/>
        </w:rPr>
      </w:pPr>
      <w:r w:rsidRPr="00A3493F">
        <w:rPr>
          <w:rFonts w:ascii="Times New Roman" w:hAnsi="Times New Roman"/>
          <w:noProof/>
          <w:sz w:val="24"/>
          <w:lang w:val="en-US"/>
        </w:rPr>
        <w:t>1) exports such goods from the territory of the European Union within the scope of humanitarian aid and charity in order to provide general assistance to the society of Ukraine;</w:t>
      </w:r>
    </w:p>
    <w:p w14:paraId="155DFE8A" w14:textId="77777777" w:rsidR="00A3493F" w:rsidRPr="00A3493F" w:rsidRDefault="00A3493F" w:rsidP="00A3493F">
      <w:pPr>
        <w:shd w:val="clear" w:color="auto" w:fill="FFFFFF"/>
        <w:spacing w:after="0" w:line="240" w:lineRule="auto"/>
        <w:ind w:firstLine="709"/>
        <w:jc w:val="both"/>
        <w:rPr>
          <w:rFonts w:ascii="Times New Roman" w:hAnsi="Times New Roman"/>
          <w:noProof/>
          <w:sz w:val="24"/>
          <w:lang w:val="en-US"/>
        </w:rPr>
      </w:pPr>
      <w:r w:rsidRPr="00A3493F">
        <w:rPr>
          <w:rFonts w:ascii="Times New Roman" w:hAnsi="Times New Roman"/>
          <w:noProof/>
          <w:sz w:val="24"/>
          <w:lang w:val="en-US"/>
        </w:rPr>
        <w:t>2) supplies such goods to a recognised entity of another European Union Member State which transfers them as humanitarian aid or donations to the society of Ukraine.</w:t>
      </w:r>
    </w:p>
    <w:p w14:paraId="51FA9F24" w14:textId="77777777" w:rsidR="00A3493F" w:rsidRPr="00A3493F" w:rsidRDefault="00A3493F" w:rsidP="00A3493F">
      <w:pPr>
        <w:shd w:val="clear" w:color="auto" w:fill="FFFFFF"/>
        <w:spacing w:after="0" w:line="240" w:lineRule="auto"/>
        <w:jc w:val="both"/>
        <w:rPr>
          <w:rFonts w:ascii="Times New Roman" w:eastAsia="Times New Roman" w:hAnsi="Times New Roman" w:cs="Times New Roman"/>
          <w:noProof/>
          <w:sz w:val="24"/>
          <w:szCs w:val="24"/>
          <w:lang w:val="en-US"/>
        </w:rPr>
      </w:pPr>
      <w:r w:rsidRPr="00A3493F">
        <w:rPr>
          <w:rFonts w:ascii="Times New Roman" w:hAnsi="Times New Roman"/>
          <w:noProof/>
          <w:sz w:val="24"/>
          <w:lang w:val="en-US"/>
        </w:rPr>
        <w:t>[</w:t>
      </w:r>
      <w:r w:rsidRPr="00A3493F">
        <w:rPr>
          <w:rFonts w:ascii="Times New Roman" w:hAnsi="Times New Roman"/>
          <w:i/>
          <w:noProof/>
          <w:sz w:val="24"/>
          <w:lang w:val="en-US"/>
        </w:rPr>
        <w:t xml:space="preserve">10 March 2022 </w:t>
      </w:r>
      <w:r w:rsidRPr="00A3493F">
        <w:rPr>
          <w:rFonts w:ascii="Times New Roman" w:hAnsi="Times New Roman"/>
          <w:noProof/>
          <w:sz w:val="24"/>
          <w:lang w:val="en-US"/>
        </w:rPr>
        <w:t>/ </w:t>
      </w:r>
      <w:r w:rsidRPr="00A3493F">
        <w:rPr>
          <w:rFonts w:ascii="Times New Roman" w:hAnsi="Times New Roman"/>
          <w:i/>
          <w:noProof/>
          <w:sz w:val="24"/>
          <w:lang w:val="en-US"/>
        </w:rPr>
        <w:t>Section shall be applied from 24 February 2022. See Paragraph 2 of Transitional Provisions</w:t>
      </w:r>
      <w:r w:rsidRPr="00A3493F">
        <w:rPr>
          <w:rFonts w:ascii="Times New Roman" w:hAnsi="Times New Roman"/>
          <w:noProof/>
          <w:sz w:val="24"/>
          <w:lang w:val="en-US"/>
        </w:rPr>
        <w:t>]</w:t>
      </w:r>
    </w:p>
    <w:p w14:paraId="16B80BF6" w14:textId="77777777" w:rsidR="00A3493F" w:rsidRPr="00A3493F" w:rsidRDefault="00A3493F" w:rsidP="00A3493F">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34" w:name="p-1090795"/>
      <w:bookmarkEnd w:id="34"/>
    </w:p>
    <w:p w14:paraId="2DAF94B7" w14:textId="77777777" w:rsidR="00A3493F" w:rsidRPr="00A3493F" w:rsidRDefault="00A3493F" w:rsidP="00A3493F">
      <w:pPr>
        <w:keepNext/>
        <w:keepLines/>
        <w:shd w:val="clear" w:color="auto" w:fill="FFFFFF"/>
        <w:spacing w:after="0" w:line="240" w:lineRule="auto"/>
        <w:ind w:left="1418" w:hanging="1418"/>
        <w:jc w:val="both"/>
        <w:rPr>
          <w:rFonts w:ascii="Times New Roman" w:eastAsia="Times New Roman" w:hAnsi="Times New Roman" w:cs="Times New Roman"/>
          <w:b/>
          <w:bCs/>
          <w:noProof/>
          <w:sz w:val="24"/>
          <w:szCs w:val="24"/>
          <w:lang w:val="en-US"/>
        </w:rPr>
      </w:pPr>
      <w:r w:rsidRPr="00A3493F">
        <w:rPr>
          <w:rFonts w:ascii="Times New Roman" w:hAnsi="Times New Roman"/>
          <w:b/>
          <w:noProof/>
          <w:sz w:val="24"/>
          <w:lang w:val="en-US"/>
        </w:rPr>
        <w:lastRenderedPageBreak/>
        <w:t>Section 8.</w:t>
      </w:r>
      <w:r w:rsidRPr="00A3493F">
        <w:rPr>
          <w:rFonts w:ascii="Times New Roman" w:hAnsi="Times New Roman"/>
          <w:b/>
          <w:noProof/>
          <w:sz w:val="24"/>
          <w:vertAlign w:val="superscript"/>
          <w:lang w:val="en-US"/>
        </w:rPr>
        <w:t>2 </w:t>
      </w:r>
      <w:r w:rsidRPr="00A3493F">
        <w:rPr>
          <w:rFonts w:ascii="Times New Roman" w:hAnsi="Times New Roman"/>
          <w:b/>
          <w:noProof/>
          <w:sz w:val="24"/>
          <w:lang w:val="en-US"/>
        </w:rPr>
        <w:t>Provision of General Assistance to the Ukrainian Society with the Intermediation of International Financial Authorities or European Union Authorities</w:t>
      </w:r>
      <w:bookmarkStart w:id="35" w:name="p8_2"/>
      <w:bookmarkEnd w:id="35"/>
    </w:p>
    <w:p w14:paraId="43E8FABC" w14:textId="77777777" w:rsidR="00A3493F" w:rsidRPr="00A3493F" w:rsidRDefault="00A3493F" w:rsidP="00A3493F">
      <w:pPr>
        <w:keepNext/>
        <w:keepLines/>
        <w:shd w:val="clear" w:color="auto" w:fill="FFFFFF"/>
        <w:spacing w:after="0" w:line="240" w:lineRule="auto"/>
        <w:jc w:val="both"/>
        <w:rPr>
          <w:rFonts w:ascii="Times New Roman" w:eastAsia="Times New Roman" w:hAnsi="Times New Roman" w:cs="Times New Roman"/>
          <w:b/>
          <w:bCs/>
          <w:noProof/>
          <w:sz w:val="24"/>
          <w:szCs w:val="24"/>
          <w:lang w:val="en-US"/>
        </w:rPr>
      </w:pPr>
    </w:p>
    <w:p w14:paraId="5BE7D85C" w14:textId="77777777" w:rsidR="00A3493F" w:rsidRPr="00A3493F" w:rsidRDefault="00A3493F" w:rsidP="00A3493F">
      <w:pPr>
        <w:keepNext/>
        <w:keepLines/>
        <w:shd w:val="clear" w:color="auto" w:fill="FFFFFF"/>
        <w:spacing w:after="0" w:line="240" w:lineRule="auto"/>
        <w:ind w:firstLine="709"/>
        <w:jc w:val="both"/>
        <w:rPr>
          <w:rFonts w:ascii="Times New Roman" w:hAnsi="Times New Roman"/>
          <w:noProof/>
          <w:sz w:val="24"/>
          <w:lang w:val="en-US"/>
        </w:rPr>
      </w:pPr>
      <w:r w:rsidRPr="00A3493F">
        <w:rPr>
          <w:rFonts w:ascii="Times New Roman" w:hAnsi="Times New Roman"/>
          <w:noProof/>
          <w:sz w:val="24"/>
          <w:lang w:val="en-US"/>
        </w:rPr>
        <w:t>The State may provide general assistance to the Ukrainian society with the intermediation of international financial authorities or European Union authorities, including provide a guarantee, loan, or payment of grants. The Minister for Finance shall, on behalf of the Republic of Latvia, sign a loan or a guarantee, or grant agreements with international financial authorities or European Union authorities regarding assistance to the Ukrainian society and issue the relevant loan or guarantee, or make grant payments and increase the total amount of increase in loan specified in the law on the State budget for the current year or the amount of debt liabilities of guarantees made on behalf of the State attributable to the State budget if the conditions henceforth referred to in this Section have been complied with consecutively:</w:t>
      </w:r>
    </w:p>
    <w:p w14:paraId="686427FF" w14:textId="77777777" w:rsidR="00A3493F" w:rsidRPr="00A3493F" w:rsidRDefault="00A3493F" w:rsidP="00A3493F">
      <w:pPr>
        <w:shd w:val="clear" w:color="auto" w:fill="FFFFFF"/>
        <w:spacing w:after="0" w:line="240" w:lineRule="auto"/>
        <w:ind w:firstLine="709"/>
        <w:jc w:val="both"/>
        <w:rPr>
          <w:rFonts w:ascii="Times New Roman" w:hAnsi="Times New Roman"/>
          <w:noProof/>
          <w:sz w:val="24"/>
          <w:lang w:val="en-US"/>
        </w:rPr>
      </w:pPr>
      <w:r w:rsidRPr="00A3493F">
        <w:rPr>
          <w:rFonts w:ascii="Times New Roman" w:hAnsi="Times New Roman"/>
          <w:noProof/>
          <w:sz w:val="24"/>
          <w:lang w:val="en-US"/>
        </w:rPr>
        <w:t>1) a relevant Cabinet decision to issue guarantees or loans or to make grant payments has been taken and the Cabinet has supported the relevant draft loan, guarantee, or grant agreement;</w:t>
      </w:r>
    </w:p>
    <w:p w14:paraId="655F5506" w14:textId="77777777" w:rsidR="00A3493F" w:rsidRPr="00A3493F" w:rsidRDefault="00A3493F" w:rsidP="00A3493F">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A3493F">
        <w:rPr>
          <w:rFonts w:ascii="Times New Roman" w:hAnsi="Times New Roman"/>
          <w:noProof/>
          <w:sz w:val="24"/>
          <w:lang w:val="en-US"/>
        </w:rPr>
        <w:t xml:space="preserve">2) the Budget and Finance (Taxation) Commission of the </w:t>
      </w:r>
      <w:r w:rsidRPr="00A3493F">
        <w:rPr>
          <w:rFonts w:ascii="Times New Roman" w:hAnsi="Times New Roman"/>
          <w:i/>
          <w:noProof/>
          <w:sz w:val="24"/>
          <w:lang w:val="en-US"/>
        </w:rPr>
        <w:t xml:space="preserve">Saeima </w:t>
      </w:r>
      <w:r w:rsidRPr="00A3493F">
        <w:rPr>
          <w:rFonts w:ascii="Times New Roman" w:hAnsi="Times New Roman"/>
          <w:noProof/>
          <w:sz w:val="24"/>
          <w:lang w:val="en-US"/>
        </w:rPr>
        <w:t>has, within five working days from receipt of the relevant information, examined and supported the Cabinet decision to issue guarantees or loans or to make grant payments.</w:t>
      </w:r>
    </w:p>
    <w:p w14:paraId="154DBCE5" w14:textId="77777777" w:rsidR="00A3493F" w:rsidRPr="00A3493F" w:rsidRDefault="00A3493F" w:rsidP="00A3493F">
      <w:pPr>
        <w:shd w:val="clear" w:color="auto" w:fill="FFFFFF"/>
        <w:spacing w:after="0" w:line="240" w:lineRule="auto"/>
        <w:jc w:val="both"/>
        <w:rPr>
          <w:rFonts w:ascii="Times New Roman" w:eastAsia="Times New Roman" w:hAnsi="Times New Roman" w:cs="Times New Roman"/>
          <w:noProof/>
          <w:sz w:val="24"/>
          <w:szCs w:val="24"/>
          <w:lang w:val="en-US"/>
        </w:rPr>
      </w:pPr>
      <w:r w:rsidRPr="00A3493F">
        <w:rPr>
          <w:rFonts w:ascii="Times New Roman" w:hAnsi="Times New Roman"/>
          <w:noProof/>
          <w:sz w:val="24"/>
          <w:lang w:val="en-US"/>
        </w:rPr>
        <w:t>[</w:t>
      </w:r>
      <w:r w:rsidRPr="00A3493F">
        <w:rPr>
          <w:rFonts w:ascii="Times New Roman" w:hAnsi="Times New Roman"/>
          <w:i/>
          <w:noProof/>
          <w:sz w:val="24"/>
          <w:lang w:val="en-US"/>
        </w:rPr>
        <w:t>19 May 2022</w:t>
      </w:r>
      <w:r w:rsidRPr="00A3493F">
        <w:rPr>
          <w:rFonts w:ascii="Times New Roman" w:hAnsi="Times New Roman"/>
          <w:noProof/>
          <w:sz w:val="24"/>
          <w:lang w:val="en-US"/>
        </w:rPr>
        <w:t>]</w:t>
      </w:r>
    </w:p>
    <w:p w14:paraId="62545E61" w14:textId="77777777" w:rsidR="00A3493F" w:rsidRPr="00A3493F" w:rsidRDefault="00A3493F" w:rsidP="00A3493F">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36" w:name="p-1090797"/>
      <w:bookmarkEnd w:id="36"/>
    </w:p>
    <w:p w14:paraId="59B58A20" w14:textId="77777777" w:rsidR="00A3493F" w:rsidRPr="00A3493F" w:rsidRDefault="00A3493F" w:rsidP="00A3493F">
      <w:pPr>
        <w:shd w:val="clear" w:color="auto" w:fill="FFFFFF"/>
        <w:spacing w:after="0" w:line="240" w:lineRule="auto"/>
        <w:ind w:left="1418" w:hanging="1418"/>
        <w:jc w:val="both"/>
        <w:rPr>
          <w:rFonts w:ascii="Times New Roman" w:eastAsia="Times New Roman" w:hAnsi="Times New Roman" w:cs="Times New Roman"/>
          <w:b/>
          <w:bCs/>
          <w:noProof/>
          <w:sz w:val="24"/>
          <w:szCs w:val="24"/>
          <w:lang w:val="en-US"/>
        </w:rPr>
      </w:pPr>
      <w:r w:rsidRPr="00A3493F">
        <w:rPr>
          <w:rFonts w:ascii="Times New Roman" w:hAnsi="Times New Roman"/>
          <w:b/>
          <w:noProof/>
          <w:sz w:val="24"/>
          <w:lang w:val="en-US"/>
        </w:rPr>
        <w:t>Section 8.</w:t>
      </w:r>
      <w:r w:rsidRPr="00A3493F">
        <w:rPr>
          <w:rFonts w:ascii="Times New Roman" w:hAnsi="Times New Roman"/>
          <w:b/>
          <w:noProof/>
          <w:sz w:val="24"/>
          <w:vertAlign w:val="superscript"/>
          <w:lang w:val="en-US"/>
        </w:rPr>
        <w:t>3 </w:t>
      </w:r>
      <w:r w:rsidRPr="00A3493F">
        <w:rPr>
          <w:rFonts w:ascii="Times New Roman" w:hAnsi="Times New Roman"/>
          <w:b/>
          <w:noProof/>
          <w:sz w:val="24"/>
          <w:lang w:val="en-US"/>
        </w:rPr>
        <w:t>Special Provisions for the Application of Personal Income Tax to Ukrainian Civilians</w:t>
      </w:r>
      <w:bookmarkStart w:id="37" w:name="p8_3"/>
      <w:bookmarkEnd w:id="37"/>
    </w:p>
    <w:p w14:paraId="2480D421" w14:textId="77777777" w:rsidR="00A3493F" w:rsidRPr="00A3493F" w:rsidRDefault="00A3493F" w:rsidP="00A3493F">
      <w:pPr>
        <w:shd w:val="clear" w:color="auto" w:fill="FFFFFF"/>
        <w:spacing w:after="0" w:line="240" w:lineRule="auto"/>
        <w:jc w:val="both"/>
        <w:rPr>
          <w:rFonts w:ascii="Times New Roman" w:eastAsia="Times New Roman" w:hAnsi="Times New Roman" w:cs="Times New Roman"/>
          <w:b/>
          <w:bCs/>
          <w:noProof/>
          <w:sz w:val="24"/>
          <w:szCs w:val="24"/>
          <w:lang w:val="en-US"/>
        </w:rPr>
      </w:pPr>
    </w:p>
    <w:p w14:paraId="7D56BC0B" w14:textId="77777777" w:rsidR="00A3493F" w:rsidRPr="00A3493F" w:rsidRDefault="00A3493F" w:rsidP="00A3493F">
      <w:pPr>
        <w:shd w:val="clear" w:color="auto" w:fill="FFFFFF"/>
        <w:spacing w:after="0" w:line="240" w:lineRule="auto"/>
        <w:jc w:val="both"/>
        <w:rPr>
          <w:rFonts w:ascii="Times New Roman" w:hAnsi="Times New Roman"/>
          <w:noProof/>
          <w:sz w:val="24"/>
          <w:lang w:val="en-US"/>
        </w:rPr>
      </w:pPr>
      <w:r w:rsidRPr="00A3493F">
        <w:rPr>
          <w:rFonts w:ascii="Times New Roman" w:hAnsi="Times New Roman"/>
          <w:noProof/>
          <w:sz w:val="24"/>
          <w:lang w:val="en-US"/>
        </w:rPr>
        <w:t>(1) A Ukrainian civilian who is a non-resident for the purposes of application of the law On Personal Income Tax (hereinafter in this Section – the Ukrainian civilian-non-resident) has the right to apply the minimum non-taxable with personal income tax of EUR 250 per month.</w:t>
      </w:r>
    </w:p>
    <w:p w14:paraId="0378EBD5" w14:textId="77777777" w:rsidR="00A3493F" w:rsidRPr="00A3493F" w:rsidRDefault="00A3493F" w:rsidP="00A3493F">
      <w:pPr>
        <w:shd w:val="clear" w:color="auto" w:fill="FFFFFF"/>
        <w:spacing w:after="0" w:line="240" w:lineRule="auto"/>
        <w:jc w:val="both"/>
        <w:rPr>
          <w:rFonts w:ascii="Times New Roman" w:hAnsi="Times New Roman"/>
          <w:noProof/>
          <w:sz w:val="24"/>
          <w:lang w:val="en-US"/>
        </w:rPr>
      </w:pPr>
      <w:r w:rsidRPr="00A3493F">
        <w:rPr>
          <w:rFonts w:ascii="Times New Roman" w:hAnsi="Times New Roman"/>
          <w:noProof/>
          <w:sz w:val="24"/>
          <w:lang w:val="en-US"/>
        </w:rPr>
        <w:t>(2) The Ukrainian civilian-non-resident has the right to apply the personal income tax relief for a dependant person who is a minor child (hereinafter in this Section – the relief for a minor child) and is residing in the Republic of Latvia. The relief shall be applied to one of the parents or extraordinary guardian of the minor child in the amount specified in the laws and regulations governing personal income tax.</w:t>
      </w:r>
    </w:p>
    <w:p w14:paraId="50FC0B57" w14:textId="77777777" w:rsidR="00A3493F" w:rsidRPr="00A3493F" w:rsidRDefault="00A3493F" w:rsidP="00A3493F">
      <w:pPr>
        <w:shd w:val="clear" w:color="auto" w:fill="FFFFFF"/>
        <w:spacing w:after="0" w:line="240" w:lineRule="auto"/>
        <w:jc w:val="both"/>
        <w:rPr>
          <w:rFonts w:ascii="Times New Roman" w:hAnsi="Times New Roman"/>
          <w:noProof/>
          <w:sz w:val="24"/>
          <w:lang w:val="en-US"/>
        </w:rPr>
      </w:pPr>
      <w:r w:rsidRPr="00A3493F">
        <w:rPr>
          <w:rFonts w:ascii="Times New Roman" w:hAnsi="Times New Roman"/>
          <w:noProof/>
          <w:sz w:val="24"/>
          <w:lang w:val="en-US"/>
        </w:rPr>
        <w:t>(3) The non-taxable minimum and the relief for a minor child shall be applied by the employer to the Ukrainian civilian-non-resident who is a payer of payroll tax.</w:t>
      </w:r>
    </w:p>
    <w:p w14:paraId="704BF4F3" w14:textId="77777777" w:rsidR="00A3493F" w:rsidRPr="00A3493F" w:rsidRDefault="00A3493F" w:rsidP="00A3493F">
      <w:pPr>
        <w:shd w:val="clear" w:color="auto" w:fill="FFFFFF"/>
        <w:spacing w:after="0" w:line="240" w:lineRule="auto"/>
        <w:jc w:val="both"/>
        <w:rPr>
          <w:rFonts w:ascii="Times New Roman" w:hAnsi="Times New Roman"/>
          <w:noProof/>
          <w:sz w:val="24"/>
          <w:lang w:val="en-US"/>
        </w:rPr>
      </w:pPr>
      <w:r w:rsidRPr="00A3493F">
        <w:rPr>
          <w:rFonts w:ascii="Times New Roman" w:hAnsi="Times New Roman"/>
          <w:noProof/>
          <w:sz w:val="24"/>
          <w:lang w:val="en-US"/>
        </w:rPr>
        <w:t>(4) The personal income tax calculated and deducted for the Ukrainian civilian-non-resident, if he or she has only obtained income from paid work during the taxation year in the Republic of Latvia, shall be final at the site of the disbursement thereof, recalculation of the amount of personal income tax shall not be performed for him or her for the unused part of the non-taxable minimum and relief for a minor child, and also in relation to the rates specified in Section 15, Paragraphs two and three of the law On Personal Income Tax and automatic repayment of the overpaid personal income tax. The Ukrainian civilian-non-resident shall provide an annual income return if he or she obtains the income referred to in Section 20, Paragraph three and Paragraph four, Clause 1 of the law On Personal Income Tax.</w:t>
      </w:r>
    </w:p>
    <w:p w14:paraId="2D010125" w14:textId="77777777" w:rsidR="00A3493F" w:rsidRPr="00A3493F" w:rsidRDefault="00A3493F" w:rsidP="00A3493F">
      <w:pPr>
        <w:shd w:val="clear" w:color="auto" w:fill="FFFFFF"/>
        <w:spacing w:after="0" w:line="240" w:lineRule="auto"/>
        <w:jc w:val="both"/>
        <w:rPr>
          <w:rFonts w:ascii="Times New Roman" w:hAnsi="Times New Roman"/>
          <w:noProof/>
          <w:sz w:val="24"/>
          <w:lang w:val="en-US"/>
        </w:rPr>
      </w:pPr>
      <w:r w:rsidRPr="00A3493F">
        <w:rPr>
          <w:rFonts w:ascii="Times New Roman" w:hAnsi="Times New Roman"/>
          <w:noProof/>
          <w:sz w:val="24"/>
          <w:lang w:val="en-US"/>
        </w:rPr>
        <w:t>(5) Using the Electronic Declaration System of the State Revenue Service, the employer is entitled to request a statement from the State Revenue Service indicating whether his or her employee who is the Ukrainian civilian-non-resident has the right to apply the non-taxable minimum and the relief for a minor child with the relevant employer. The statement of the State Revenue Service indicating that the relevant employer has the right to apply the non-taxable minimum and the relief for a minor child for the Ukrainian civilian-non-resident shall be considered equivalent to the payroll tax booklet.</w:t>
      </w:r>
    </w:p>
    <w:p w14:paraId="1A95AD74" w14:textId="77777777" w:rsidR="00A3493F" w:rsidRPr="00A3493F" w:rsidRDefault="00A3493F" w:rsidP="00A3493F">
      <w:pPr>
        <w:shd w:val="clear" w:color="auto" w:fill="FFFFFF"/>
        <w:spacing w:after="0" w:line="240" w:lineRule="auto"/>
        <w:jc w:val="both"/>
        <w:rPr>
          <w:rFonts w:ascii="Times New Roman" w:eastAsia="Times New Roman" w:hAnsi="Times New Roman" w:cs="Times New Roman"/>
          <w:noProof/>
          <w:sz w:val="24"/>
          <w:szCs w:val="24"/>
          <w:lang w:val="en-US"/>
        </w:rPr>
      </w:pPr>
      <w:r w:rsidRPr="00A3493F">
        <w:rPr>
          <w:rFonts w:ascii="Times New Roman" w:hAnsi="Times New Roman"/>
          <w:noProof/>
          <w:sz w:val="24"/>
          <w:lang w:val="en-US"/>
        </w:rPr>
        <w:lastRenderedPageBreak/>
        <w:t>(6) The employer who, according to the statement of the State Revenue Service, has the right to apply the non-taxable minimum and the relief for a minor child for the income from paid work obtained in the Republic of Latvia by the Ukrainian civilian-non-resident shall, instead of disbursement of the income, apply the rates of personal income tax specified in Section 15, Paragraph three of the law On Personal Income Tax by deducting the eligible expenditures applicable to a non-resident in accordance with Section 10, Paragraph one, Clauses 1 and 1.</w:t>
      </w:r>
      <w:r w:rsidRPr="00A3493F">
        <w:rPr>
          <w:rFonts w:ascii="Times New Roman" w:hAnsi="Times New Roman"/>
          <w:noProof/>
          <w:sz w:val="24"/>
          <w:vertAlign w:val="superscript"/>
          <w:lang w:val="en-US"/>
        </w:rPr>
        <w:t xml:space="preserve">1 </w:t>
      </w:r>
      <w:r w:rsidRPr="00A3493F">
        <w:rPr>
          <w:rFonts w:ascii="Times New Roman" w:hAnsi="Times New Roman"/>
          <w:noProof/>
          <w:sz w:val="24"/>
          <w:lang w:val="en-US"/>
        </w:rPr>
        <w:t>of the law On Personal Income Tax, the minimum non-taxable with personal income tax specified in Paragraph one of this Section, and the relief for a minor child specified in Paragraph two of this Section before calculation of the tax in accordance with the procedures laid down in the law On Personal Income Tax.</w:t>
      </w:r>
    </w:p>
    <w:p w14:paraId="7B2BF9C7" w14:textId="77777777" w:rsidR="00A3493F" w:rsidRPr="00A3493F" w:rsidRDefault="00A3493F" w:rsidP="00A3493F">
      <w:pPr>
        <w:shd w:val="clear" w:color="auto" w:fill="FFFFFF"/>
        <w:spacing w:after="0" w:line="240" w:lineRule="auto"/>
        <w:jc w:val="both"/>
        <w:rPr>
          <w:rFonts w:ascii="Times New Roman" w:hAnsi="Times New Roman"/>
          <w:noProof/>
          <w:sz w:val="24"/>
          <w:lang w:val="en-US"/>
        </w:rPr>
      </w:pPr>
      <w:r w:rsidRPr="00A3493F">
        <w:rPr>
          <w:rFonts w:ascii="Times New Roman" w:hAnsi="Times New Roman"/>
          <w:noProof/>
          <w:sz w:val="24"/>
          <w:lang w:val="en-US"/>
        </w:rPr>
        <w:t>(7) The monthly non-taxable minimum and the relief for a minor child specified in Paragraph one of this Section shall primarily be applied by the employer to the Ukrainian civilian-non-resident who, during the taxation year, has obtained income from paid work and who, moreover, has economic activity registered in the Republic of Latvia, but the non-taxable minimum and the relief for a minor child on the basis of the annual income return shall be calculated and applied only for the period of registration of economic activity or for a period for which another income taxable with progressive tax rate has been received by excluding the period of employment relationship.</w:t>
      </w:r>
    </w:p>
    <w:p w14:paraId="611A41CD" w14:textId="77777777" w:rsidR="00A3493F" w:rsidRPr="00A3493F" w:rsidRDefault="00A3493F" w:rsidP="00A3493F">
      <w:pPr>
        <w:shd w:val="clear" w:color="auto" w:fill="FFFFFF"/>
        <w:spacing w:after="0" w:line="240" w:lineRule="auto"/>
        <w:jc w:val="both"/>
        <w:rPr>
          <w:rFonts w:ascii="Times New Roman" w:hAnsi="Times New Roman"/>
          <w:noProof/>
          <w:sz w:val="24"/>
          <w:lang w:val="en-US"/>
        </w:rPr>
      </w:pPr>
      <w:r w:rsidRPr="00A3493F">
        <w:rPr>
          <w:rFonts w:ascii="Times New Roman" w:hAnsi="Times New Roman"/>
          <w:noProof/>
          <w:sz w:val="24"/>
          <w:lang w:val="en-US"/>
        </w:rPr>
        <w:t>(8) The employer shall, in accordance with the procedures and within the time period laid down in the law On Personal Income Tax, also submit a notification to the State Revenue Service regarding income of the Ukrainian civilian-non-resident which shall include the information which is to be indicated in the notification regarding the sums disbursed to the natural person and which is provided on a resident. The State Revenue Service shall make the necessary changes in the list of codes to be used in the abovementioned notification and publish it on its website not later than within five working days from the day of coming into force of this Section.</w:t>
      </w:r>
    </w:p>
    <w:p w14:paraId="475B2EB6" w14:textId="77777777" w:rsidR="00A3493F" w:rsidRPr="00A3493F" w:rsidRDefault="00A3493F" w:rsidP="00A3493F">
      <w:pPr>
        <w:shd w:val="clear" w:color="auto" w:fill="FFFFFF"/>
        <w:spacing w:after="0" w:line="240" w:lineRule="auto"/>
        <w:jc w:val="both"/>
        <w:rPr>
          <w:rFonts w:ascii="Times New Roman" w:eastAsia="Times New Roman" w:hAnsi="Times New Roman" w:cs="Times New Roman"/>
          <w:noProof/>
          <w:sz w:val="24"/>
          <w:szCs w:val="24"/>
          <w:lang w:val="en-US"/>
        </w:rPr>
      </w:pPr>
      <w:r w:rsidRPr="00A3493F">
        <w:rPr>
          <w:rFonts w:ascii="Times New Roman" w:hAnsi="Times New Roman"/>
          <w:noProof/>
          <w:sz w:val="24"/>
          <w:lang w:val="en-US"/>
        </w:rPr>
        <w:t>[</w:t>
      </w:r>
      <w:r w:rsidRPr="00A3493F">
        <w:rPr>
          <w:rFonts w:ascii="Times New Roman" w:hAnsi="Times New Roman"/>
          <w:i/>
          <w:noProof/>
          <w:sz w:val="24"/>
          <w:lang w:val="en-US"/>
        </w:rPr>
        <w:t>19 May 2022</w:t>
      </w:r>
      <w:r w:rsidRPr="00A3493F">
        <w:rPr>
          <w:rFonts w:ascii="Times New Roman" w:hAnsi="Times New Roman"/>
          <w:noProof/>
          <w:sz w:val="24"/>
          <w:lang w:val="en-US"/>
        </w:rPr>
        <w:t>]</w:t>
      </w:r>
    </w:p>
    <w:p w14:paraId="101BE2C6" w14:textId="77777777" w:rsidR="00A3493F" w:rsidRPr="00A3493F" w:rsidRDefault="00A3493F" w:rsidP="00A3493F">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38" w:name="p-1136748"/>
      <w:bookmarkEnd w:id="38"/>
    </w:p>
    <w:p w14:paraId="18D77390" w14:textId="77777777" w:rsidR="00A3493F" w:rsidRPr="00A3493F" w:rsidRDefault="00A3493F" w:rsidP="00A3493F">
      <w:pPr>
        <w:shd w:val="clear" w:color="auto" w:fill="FFFFFF"/>
        <w:spacing w:after="0" w:line="240" w:lineRule="auto"/>
        <w:jc w:val="both"/>
        <w:rPr>
          <w:rFonts w:ascii="Times New Roman" w:eastAsia="Times New Roman" w:hAnsi="Times New Roman" w:cs="Times New Roman"/>
          <w:b/>
          <w:bCs/>
          <w:noProof/>
          <w:sz w:val="24"/>
          <w:szCs w:val="24"/>
          <w:lang w:val="en-US"/>
        </w:rPr>
      </w:pPr>
      <w:r w:rsidRPr="00A3493F">
        <w:rPr>
          <w:rFonts w:ascii="Times New Roman" w:hAnsi="Times New Roman"/>
          <w:b/>
          <w:noProof/>
          <w:sz w:val="24"/>
          <w:lang w:val="en-US"/>
        </w:rPr>
        <w:t>Section 8.</w:t>
      </w:r>
      <w:r w:rsidRPr="00A3493F">
        <w:rPr>
          <w:rFonts w:ascii="Times New Roman" w:hAnsi="Times New Roman"/>
          <w:b/>
          <w:noProof/>
          <w:sz w:val="24"/>
          <w:vertAlign w:val="superscript"/>
          <w:lang w:val="en-US"/>
        </w:rPr>
        <w:t xml:space="preserve">4 </w:t>
      </w:r>
      <w:r w:rsidRPr="00A3493F">
        <w:rPr>
          <w:rFonts w:ascii="Times New Roman" w:hAnsi="Times New Roman"/>
          <w:b/>
          <w:noProof/>
          <w:sz w:val="24"/>
          <w:lang w:val="en-US"/>
        </w:rPr>
        <w:t>Special Provisions for the Application of Personal Income Tax</w:t>
      </w:r>
      <w:bookmarkStart w:id="39" w:name="p8_4"/>
      <w:bookmarkEnd w:id="39"/>
    </w:p>
    <w:p w14:paraId="1C79268B" w14:textId="77777777" w:rsidR="00A3493F" w:rsidRPr="00A3493F" w:rsidRDefault="00A3493F" w:rsidP="00A3493F">
      <w:pPr>
        <w:shd w:val="clear" w:color="auto" w:fill="FFFFFF"/>
        <w:spacing w:after="0" w:line="240" w:lineRule="auto"/>
        <w:jc w:val="both"/>
        <w:rPr>
          <w:rFonts w:ascii="Times New Roman" w:eastAsia="Times New Roman" w:hAnsi="Times New Roman" w:cs="Times New Roman"/>
          <w:b/>
          <w:bCs/>
          <w:noProof/>
          <w:sz w:val="24"/>
          <w:szCs w:val="24"/>
          <w:lang w:val="en-US"/>
        </w:rPr>
      </w:pPr>
    </w:p>
    <w:p w14:paraId="6EC8640E" w14:textId="77777777" w:rsidR="00A3493F" w:rsidRPr="00A3493F" w:rsidRDefault="00A3493F" w:rsidP="00A3493F">
      <w:pPr>
        <w:shd w:val="clear" w:color="auto" w:fill="FFFFFF"/>
        <w:spacing w:after="0" w:line="240" w:lineRule="auto"/>
        <w:ind w:firstLine="709"/>
        <w:jc w:val="both"/>
        <w:rPr>
          <w:rFonts w:ascii="Times New Roman" w:hAnsi="Times New Roman"/>
          <w:noProof/>
          <w:sz w:val="24"/>
          <w:lang w:val="en-US"/>
        </w:rPr>
      </w:pPr>
      <w:r w:rsidRPr="00A3493F">
        <w:rPr>
          <w:rFonts w:ascii="Times New Roman" w:hAnsi="Times New Roman"/>
          <w:noProof/>
          <w:sz w:val="24"/>
          <w:lang w:val="en-US"/>
        </w:rPr>
        <w:t>A natural person who obtains income from rental of immovable property belonging to him or her to a Ukrainian civilian and has not registered with the State Revenue Service as a performer of economic activity in accordance with Section 11, Paragraph twelve of the law On Personal Income Tax is exempted from the obligation to pay the personal income tax from the income obtained. The exemption from the obligation to pay the personal income tax from the income obtained shall be in effect while the tenancy agreement entered into with the Ukrainian civilian is in effect but not longer than until 31 December 2022.</w:t>
      </w:r>
    </w:p>
    <w:p w14:paraId="18B36AD1" w14:textId="77777777" w:rsidR="00A3493F" w:rsidRPr="00A3493F" w:rsidRDefault="00A3493F" w:rsidP="00A3493F">
      <w:pPr>
        <w:shd w:val="clear" w:color="auto" w:fill="FFFFFF"/>
        <w:spacing w:after="0" w:line="240" w:lineRule="auto"/>
        <w:jc w:val="both"/>
        <w:rPr>
          <w:rFonts w:ascii="Times New Roman" w:eastAsia="Times New Roman" w:hAnsi="Times New Roman" w:cs="Times New Roman"/>
          <w:noProof/>
          <w:sz w:val="24"/>
          <w:szCs w:val="24"/>
          <w:lang w:val="en-US"/>
        </w:rPr>
      </w:pPr>
      <w:r w:rsidRPr="00A3493F">
        <w:rPr>
          <w:rFonts w:ascii="Times New Roman" w:hAnsi="Times New Roman"/>
          <w:noProof/>
          <w:sz w:val="24"/>
          <w:lang w:val="en-US"/>
        </w:rPr>
        <w:t>[</w:t>
      </w:r>
      <w:r w:rsidRPr="00A3493F">
        <w:rPr>
          <w:rFonts w:ascii="Times New Roman" w:hAnsi="Times New Roman"/>
          <w:i/>
          <w:noProof/>
          <w:sz w:val="24"/>
          <w:lang w:val="en-US"/>
        </w:rPr>
        <w:t>22 September 2022</w:t>
      </w:r>
      <w:r w:rsidRPr="00A3493F">
        <w:rPr>
          <w:rFonts w:ascii="Times New Roman" w:hAnsi="Times New Roman"/>
          <w:noProof/>
          <w:sz w:val="24"/>
          <w:lang w:val="en-US"/>
        </w:rPr>
        <w:t>]</w:t>
      </w:r>
    </w:p>
    <w:p w14:paraId="3615A5F9" w14:textId="77777777" w:rsidR="00A3493F" w:rsidRPr="00A3493F" w:rsidRDefault="00A3493F" w:rsidP="00A3493F">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40" w:name="p-1056096"/>
      <w:bookmarkStart w:id="41" w:name="p9"/>
      <w:bookmarkEnd w:id="40"/>
    </w:p>
    <w:p w14:paraId="778D1752" w14:textId="77777777" w:rsidR="00A3493F" w:rsidRPr="00A3493F" w:rsidRDefault="00A3493F" w:rsidP="00A3493F">
      <w:pPr>
        <w:shd w:val="clear" w:color="auto" w:fill="FFFFFF"/>
        <w:spacing w:after="0" w:line="240" w:lineRule="auto"/>
        <w:jc w:val="both"/>
        <w:rPr>
          <w:rFonts w:ascii="Times New Roman" w:hAnsi="Times New Roman"/>
          <w:b/>
          <w:noProof/>
          <w:sz w:val="24"/>
          <w:lang w:val="en-US"/>
        </w:rPr>
      </w:pPr>
      <w:r w:rsidRPr="00A3493F">
        <w:rPr>
          <w:rFonts w:ascii="Times New Roman" w:hAnsi="Times New Roman"/>
          <w:b/>
          <w:noProof/>
          <w:sz w:val="24"/>
          <w:lang w:val="en-US"/>
        </w:rPr>
        <w:t>Section 9. Exception in Relation to the Performance of Public Procurements</w:t>
      </w:r>
    </w:p>
    <w:p w14:paraId="7AC4AB22" w14:textId="77777777" w:rsidR="00A3493F" w:rsidRPr="00A3493F" w:rsidRDefault="00A3493F" w:rsidP="00A3493F">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65E62B6A" w14:textId="77777777" w:rsidR="00A3493F" w:rsidRPr="00A3493F" w:rsidRDefault="00A3493F" w:rsidP="00A3493F">
      <w:pPr>
        <w:shd w:val="clear" w:color="auto" w:fill="FFFFFF"/>
        <w:spacing w:after="0" w:line="240" w:lineRule="auto"/>
        <w:ind w:firstLine="709"/>
        <w:jc w:val="both"/>
        <w:rPr>
          <w:rFonts w:ascii="Times New Roman" w:hAnsi="Times New Roman"/>
          <w:noProof/>
          <w:sz w:val="24"/>
          <w:lang w:val="en-US"/>
        </w:rPr>
      </w:pPr>
      <w:r w:rsidRPr="00A3493F">
        <w:rPr>
          <w:rFonts w:ascii="Times New Roman" w:hAnsi="Times New Roman"/>
          <w:noProof/>
          <w:sz w:val="24"/>
          <w:lang w:val="en-US"/>
        </w:rPr>
        <w:t>For the provision of the assistance specified in this Law to Ukrainian civilians, a commissioning party within the meaning of the Public Procurement Law and the Law on the Procurements of Public Service Providers has the right to perform procurements, without applying the legal norms governing the relevant procurement sector, and also to make changes in the relevant contracts entered into with suppliers insofar as it is objectively necessary for the provision of assistance to Ukrainian civilians. In order to ensure useful use of the financing of the commissioning party, when organising the provision of the assistance specified in this Law, a competitive dialogue shall be carried out.</w:t>
      </w:r>
    </w:p>
    <w:p w14:paraId="4A1C6949" w14:textId="77777777" w:rsidR="00A3493F" w:rsidRPr="00A3493F" w:rsidRDefault="00A3493F" w:rsidP="00A3493F">
      <w:pPr>
        <w:shd w:val="clear" w:color="auto" w:fill="FFFFFF"/>
        <w:spacing w:after="0" w:line="240" w:lineRule="auto"/>
        <w:jc w:val="both"/>
        <w:rPr>
          <w:rFonts w:ascii="Times New Roman" w:eastAsia="Times New Roman" w:hAnsi="Times New Roman" w:cs="Times New Roman"/>
          <w:noProof/>
          <w:sz w:val="24"/>
          <w:szCs w:val="24"/>
          <w:lang w:val="en-US"/>
        </w:rPr>
      </w:pPr>
      <w:r w:rsidRPr="00A3493F">
        <w:rPr>
          <w:rFonts w:ascii="Times New Roman" w:hAnsi="Times New Roman"/>
          <w:noProof/>
          <w:sz w:val="24"/>
          <w:lang w:val="en-US"/>
        </w:rPr>
        <w:t>[</w:t>
      </w:r>
      <w:r w:rsidRPr="00A3493F">
        <w:rPr>
          <w:rFonts w:ascii="Times New Roman" w:hAnsi="Times New Roman"/>
          <w:i/>
          <w:noProof/>
          <w:sz w:val="24"/>
          <w:lang w:val="en-US"/>
        </w:rPr>
        <w:t>10 March 2022</w:t>
      </w:r>
      <w:r w:rsidRPr="00A3493F">
        <w:rPr>
          <w:rFonts w:ascii="Times New Roman" w:hAnsi="Times New Roman"/>
          <w:noProof/>
          <w:sz w:val="24"/>
          <w:lang w:val="en-US"/>
        </w:rPr>
        <w:t>]</w:t>
      </w:r>
    </w:p>
    <w:p w14:paraId="3EFFDEF3" w14:textId="77777777" w:rsidR="00A3493F" w:rsidRPr="00A3493F" w:rsidRDefault="00A3493F" w:rsidP="00A3493F">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42" w:name="p-1056101"/>
      <w:bookmarkStart w:id="43" w:name="p10"/>
      <w:bookmarkEnd w:id="42"/>
    </w:p>
    <w:p w14:paraId="7918EA6A" w14:textId="77777777" w:rsidR="00A3493F" w:rsidRPr="00A3493F" w:rsidRDefault="00A3493F" w:rsidP="00A3493F">
      <w:pPr>
        <w:keepNext/>
        <w:keepLines/>
        <w:shd w:val="clear" w:color="auto" w:fill="FFFFFF"/>
        <w:spacing w:after="0" w:line="240" w:lineRule="auto"/>
        <w:jc w:val="both"/>
        <w:rPr>
          <w:rFonts w:ascii="Times New Roman" w:hAnsi="Times New Roman"/>
          <w:b/>
          <w:noProof/>
          <w:sz w:val="24"/>
          <w:lang w:val="en-US"/>
        </w:rPr>
      </w:pPr>
      <w:r w:rsidRPr="00A3493F">
        <w:rPr>
          <w:rFonts w:ascii="Times New Roman" w:hAnsi="Times New Roman"/>
          <w:b/>
          <w:noProof/>
          <w:sz w:val="24"/>
          <w:lang w:val="en-US"/>
        </w:rPr>
        <w:lastRenderedPageBreak/>
        <w:t>Section 10. Right to Distribute Free Television Programmes</w:t>
      </w:r>
    </w:p>
    <w:p w14:paraId="4BE5D20D" w14:textId="77777777" w:rsidR="00A3493F" w:rsidRPr="00A3493F" w:rsidRDefault="00A3493F" w:rsidP="00A3493F">
      <w:pPr>
        <w:keepNext/>
        <w:keepLines/>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4AB82C24" w14:textId="77777777" w:rsidR="00A3493F" w:rsidRPr="00A3493F" w:rsidRDefault="00A3493F" w:rsidP="00A3493F">
      <w:pPr>
        <w:shd w:val="clear" w:color="auto" w:fill="FFFFFF"/>
        <w:spacing w:after="0" w:line="240" w:lineRule="auto"/>
        <w:jc w:val="both"/>
        <w:rPr>
          <w:rFonts w:ascii="Times New Roman" w:hAnsi="Times New Roman"/>
          <w:noProof/>
          <w:sz w:val="24"/>
          <w:lang w:val="en-US"/>
        </w:rPr>
      </w:pPr>
      <w:r w:rsidRPr="00A3493F">
        <w:rPr>
          <w:rFonts w:ascii="Times New Roman" w:hAnsi="Times New Roman"/>
          <w:noProof/>
          <w:sz w:val="24"/>
          <w:lang w:val="en-US"/>
        </w:rPr>
        <w:t>(1) The National Electronic Mass Media Council is entitled, at its own discretion, to include such foreign television programme the sound track of the principal audio language of which is in Ukrainian for a period up to one year in a network in which the distribution of television programmes via terrestrial transmitters occurs. In this case, the requirement laid down in Section 61, Paragraph two of the Electronic Mass Media Law regarding application of a tender procedure shall not be applicable.</w:t>
      </w:r>
    </w:p>
    <w:p w14:paraId="16823EBE" w14:textId="77777777" w:rsidR="00A3493F" w:rsidRPr="00A3493F" w:rsidRDefault="00A3493F" w:rsidP="00A3493F">
      <w:pPr>
        <w:shd w:val="clear" w:color="auto" w:fill="FFFFFF"/>
        <w:spacing w:after="0" w:line="240" w:lineRule="auto"/>
        <w:jc w:val="both"/>
        <w:rPr>
          <w:rFonts w:ascii="Times New Roman" w:hAnsi="Times New Roman"/>
          <w:noProof/>
          <w:sz w:val="24"/>
          <w:lang w:val="en-US"/>
        </w:rPr>
      </w:pPr>
      <w:r w:rsidRPr="00A3493F">
        <w:rPr>
          <w:rFonts w:ascii="Times New Roman" w:hAnsi="Times New Roman"/>
          <w:noProof/>
          <w:sz w:val="24"/>
          <w:lang w:val="en-US"/>
        </w:rPr>
        <w:t>(2) Providers of the services of distribution of television programmes do not have a mandatory obligation to include the programme referred to in Paragraph one of this Section in the list of its retransmitted programmes.</w:t>
      </w:r>
    </w:p>
    <w:p w14:paraId="1DADB473" w14:textId="77777777" w:rsidR="00A3493F" w:rsidRPr="00A3493F" w:rsidRDefault="00A3493F" w:rsidP="00A3493F">
      <w:pPr>
        <w:shd w:val="clear" w:color="auto" w:fill="FFFFFF"/>
        <w:spacing w:after="0" w:line="240" w:lineRule="auto"/>
        <w:jc w:val="both"/>
        <w:rPr>
          <w:rFonts w:ascii="Times New Roman" w:hAnsi="Times New Roman"/>
          <w:noProof/>
          <w:sz w:val="24"/>
          <w:lang w:val="en-US"/>
        </w:rPr>
      </w:pPr>
      <w:r w:rsidRPr="00A3493F">
        <w:rPr>
          <w:rFonts w:ascii="Times New Roman" w:hAnsi="Times New Roman"/>
          <w:noProof/>
          <w:sz w:val="24"/>
          <w:lang w:val="en-US"/>
        </w:rPr>
        <w:t>(3) The provisions of the Electronic Mass Media Law regarding mandatory ensuring of subtitles shall not be applicable to the programme referred to in Paragraph one of this Section.</w:t>
      </w:r>
    </w:p>
    <w:p w14:paraId="2BF066D0" w14:textId="77777777" w:rsidR="00A3493F" w:rsidRPr="00A3493F" w:rsidRDefault="00A3493F" w:rsidP="00A3493F">
      <w:pPr>
        <w:shd w:val="clear" w:color="auto" w:fill="FFFFFF"/>
        <w:spacing w:after="0" w:line="240" w:lineRule="auto"/>
        <w:jc w:val="both"/>
        <w:rPr>
          <w:rFonts w:ascii="Times New Roman" w:hAnsi="Times New Roman"/>
          <w:noProof/>
          <w:sz w:val="24"/>
          <w:lang w:val="en-US"/>
        </w:rPr>
      </w:pPr>
      <w:r w:rsidRPr="00A3493F">
        <w:rPr>
          <w:rFonts w:ascii="Times New Roman" w:hAnsi="Times New Roman"/>
          <w:noProof/>
          <w:sz w:val="24"/>
          <w:lang w:val="en-US"/>
        </w:rPr>
        <w:t xml:space="preserve">(4) The technical distribution of the programme in the network where television programmes are distributed without a charge via terrestrial transmitters shall be ensured by </w:t>
      </w:r>
      <w:r w:rsidRPr="00A3493F">
        <w:rPr>
          <w:rFonts w:ascii="Times New Roman" w:hAnsi="Times New Roman"/>
          <w:i/>
          <w:noProof/>
          <w:sz w:val="24"/>
          <w:lang w:val="en-US"/>
        </w:rPr>
        <w:t xml:space="preserve">valsts akciju sabiedrība “Latvijas Valsts radio un televīzijas centrs” </w:t>
      </w:r>
      <w:r w:rsidRPr="00A3493F">
        <w:rPr>
          <w:rFonts w:ascii="Times New Roman" w:hAnsi="Times New Roman"/>
          <w:noProof/>
          <w:sz w:val="24"/>
          <w:lang w:val="en-US"/>
        </w:rPr>
        <w:t>[State joint-stock company Latvian Radio and Television Centre]. The National Electronic Mass Media Council, the State joint-stock company Latvian Radio and Television Centre, and the owner or legal representative of the programme shall agree on the distribution conditions in a mutual contract.</w:t>
      </w:r>
    </w:p>
    <w:p w14:paraId="40A4F488" w14:textId="77777777" w:rsidR="00A3493F" w:rsidRPr="00A3493F" w:rsidRDefault="00A3493F" w:rsidP="00A3493F">
      <w:pPr>
        <w:shd w:val="clear" w:color="auto" w:fill="FFFFFF"/>
        <w:spacing w:after="0" w:line="240" w:lineRule="auto"/>
        <w:jc w:val="both"/>
        <w:rPr>
          <w:rFonts w:ascii="Times New Roman" w:hAnsi="Times New Roman"/>
          <w:noProof/>
          <w:sz w:val="24"/>
          <w:lang w:val="en-US"/>
        </w:rPr>
      </w:pPr>
      <w:r w:rsidRPr="00A3493F">
        <w:rPr>
          <w:rFonts w:ascii="Times New Roman" w:hAnsi="Times New Roman"/>
          <w:noProof/>
          <w:sz w:val="24"/>
          <w:lang w:val="en-US"/>
        </w:rPr>
        <w:t>(5) The measure referred to in Paragraph four of this Section shall be financed in accordance with the procedures laid down in Section 8, Paragraph two of this Law.</w:t>
      </w:r>
    </w:p>
    <w:p w14:paraId="1345DD60" w14:textId="77777777" w:rsidR="00A3493F" w:rsidRPr="00A3493F" w:rsidRDefault="00A3493F" w:rsidP="00A3493F">
      <w:pPr>
        <w:shd w:val="clear" w:color="auto" w:fill="FFFFFF"/>
        <w:spacing w:after="0" w:line="240" w:lineRule="auto"/>
        <w:jc w:val="both"/>
        <w:rPr>
          <w:rFonts w:ascii="Times New Roman" w:eastAsia="Times New Roman" w:hAnsi="Times New Roman" w:cs="Times New Roman"/>
          <w:noProof/>
          <w:sz w:val="24"/>
          <w:szCs w:val="24"/>
          <w:lang w:val="en-US"/>
        </w:rPr>
      </w:pPr>
      <w:r w:rsidRPr="00A3493F">
        <w:rPr>
          <w:rFonts w:ascii="Times New Roman" w:hAnsi="Times New Roman"/>
          <w:noProof/>
          <w:sz w:val="24"/>
          <w:lang w:val="en-US"/>
        </w:rPr>
        <w:t>[</w:t>
      </w:r>
      <w:r w:rsidRPr="00A3493F">
        <w:rPr>
          <w:rFonts w:ascii="Times New Roman" w:hAnsi="Times New Roman"/>
          <w:i/>
          <w:noProof/>
          <w:sz w:val="24"/>
          <w:lang w:val="en-US"/>
        </w:rPr>
        <w:t>10 March 2022</w:t>
      </w:r>
      <w:r w:rsidRPr="00A3493F">
        <w:rPr>
          <w:rFonts w:ascii="Times New Roman" w:hAnsi="Times New Roman"/>
          <w:noProof/>
          <w:sz w:val="24"/>
          <w:lang w:val="en-US"/>
        </w:rPr>
        <w:t>]</w:t>
      </w:r>
    </w:p>
    <w:p w14:paraId="7A4A68CA" w14:textId="77777777" w:rsidR="00A3493F" w:rsidRPr="00A3493F" w:rsidRDefault="00A3493F" w:rsidP="00A3493F">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44" w:name="p-1102960"/>
      <w:bookmarkEnd w:id="44"/>
    </w:p>
    <w:p w14:paraId="13A30113" w14:textId="77777777" w:rsidR="00A3493F" w:rsidRPr="00A3493F" w:rsidRDefault="00A3493F" w:rsidP="00A3493F">
      <w:pPr>
        <w:shd w:val="clear" w:color="auto" w:fill="FFFFFF"/>
        <w:spacing w:after="0" w:line="240" w:lineRule="auto"/>
        <w:ind w:left="1418" w:hanging="1418"/>
        <w:jc w:val="both"/>
        <w:rPr>
          <w:rFonts w:ascii="Times New Roman" w:eastAsia="Times New Roman" w:hAnsi="Times New Roman" w:cs="Times New Roman"/>
          <w:b/>
          <w:bCs/>
          <w:noProof/>
          <w:sz w:val="24"/>
          <w:szCs w:val="24"/>
          <w:lang w:val="en-US"/>
        </w:rPr>
      </w:pPr>
      <w:r w:rsidRPr="00A3493F">
        <w:rPr>
          <w:rFonts w:ascii="Times New Roman" w:hAnsi="Times New Roman"/>
          <w:b/>
          <w:noProof/>
          <w:sz w:val="24"/>
          <w:lang w:val="en-US"/>
        </w:rPr>
        <w:t>Section 10.</w:t>
      </w:r>
      <w:r w:rsidRPr="00A3493F">
        <w:rPr>
          <w:rFonts w:ascii="Times New Roman" w:hAnsi="Times New Roman"/>
          <w:b/>
          <w:noProof/>
          <w:sz w:val="24"/>
          <w:vertAlign w:val="superscript"/>
          <w:lang w:val="en-US"/>
        </w:rPr>
        <w:t>1 </w:t>
      </w:r>
      <w:r w:rsidRPr="00A3493F">
        <w:rPr>
          <w:rFonts w:ascii="Times New Roman" w:hAnsi="Times New Roman"/>
          <w:b/>
          <w:noProof/>
          <w:sz w:val="24"/>
          <w:lang w:val="en-US"/>
        </w:rPr>
        <w:t>Transfer for Use Free of Charge of the News, Informative and Analytical Broadcasts or their Parts to Other Electronic Mass Media and Adaptation of the Content in Minority Languages</w:t>
      </w:r>
      <w:bookmarkStart w:id="45" w:name="p10_1"/>
      <w:bookmarkEnd w:id="45"/>
    </w:p>
    <w:p w14:paraId="6F6CFAC2" w14:textId="77777777" w:rsidR="00A3493F" w:rsidRPr="00A3493F" w:rsidRDefault="00A3493F" w:rsidP="00A3493F">
      <w:pPr>
        <w:shd w:val="clear" w:color="auto" w:fill="FFFFFF"/>
        <w:spacing w:after="0" w:line="240" w:lineRule="auto"/>
        <w:jc w:val="both"/>
        <w:rPr>
          <w:rFonts w:ascii="Times New Roman" w:eastAsia="Times New Roman" w:hAnsi="Times New Roman" w:cs="Times New Roman"/>
          <w:b/>
          <w:bCs/>
          <w:noProof/>
          <w:sz w:val="24"/>
          <w:szCs w:val="24"/>
          <w:lang w:val="en-US"/>
        </w:rPr>
      </w:pPr>
    </w:p>
    <w:p w14:paraId="42DCE1E8" w14:textId="77777777" w:rsidR="00A3493F" w:rsidRPr="00A3493F" w:rsidRDefault="00A3493F" w:rsidP="00A3493F">
      <w:pPr>
        <w:shd w:val="clear" w:color="auto" w:fill="FFFFFF"/>
        <w:spacing w:after="0" w:line="240" w:lineRule="auto"/>
        <w:jc w:val="both"/>
        <w:rPr>
          <w:rFonts w:ascii="Times New Roman" w:hAnsi="Times New Roman"/>
          <w:noProof/>
          <w:sz w:val="24"/>
          <w:lang w:val="en-US"/>
        </w:rPr>
      </w:pPr>
      <w:r w:rsidRPr="00A3493F">
        <w:rPr>
          <w:rFonts w:ascii="Times New Roman" w:hAnsi="Times New Roman"/>
          <w:noProof/>
          <w:sz w:val="24"/>
          <w:lang w:val="en-US"/>
        </w:rPr>
        <w:t>(1) In order to increase the protection of the information space of Latvia and inform the society of Latvia of the provision of assistance to the Ukrainian civilians, and also the provision of general assistance to the Ukrainian society, the Public Electronic Mass Media Council may, in accordance with Section 5, Paragraph two, Clause 6 of the law On Prevention of Squandering of the Financial Resources and Property of a Public Person, take the decision to transfer for free-of-charge use the news, informative and analytical broadcasts created and transmitted by public electronic mass media to other electronic mass media for inclusion in their broadcasts in an unchanged form, and also may decide on the discontinuation of their use if the relevant electronic mass medium does not comply with the criteria approved by the Public Electronic Mass Media Council for the transfer of the public electronic mass media content and the conditions specified in the decision. Appealing of the decisions referred to in this Section shall not suspend their operation.</w:t>
      </w:r>
    </w:p>
    <w:p w14:paraId="2ED35DD2" w14:textId="77777777" w:rsidR="00A3493F" w:rsidRPr="00A3493F" w:rsidRDefault="00A3493F" w:rsidP="00A3493F">
      <w:pPr>
        <w:shd w:val="clear" w:color="auto" w:fill="FFFFFF"/>
        <w:spacing w:after="0" w:line="240" w:lineRule="auto"/>
        <w:jc w:val="both"/>
        <w:rPr>
          <w:rFonts w:ascii="Times New Roman" w:hAnsi="Times New Roman"/>
          <w:noProof/>
          <w:sz w:val="24"/>
          <w:lang w:val="en-US"/>
        </w:rPr>
      </w:pPr>
      <w:r w:rsidRPr="00A3493F">
        <w:rPr>
          <w:rFonts w:ascii="Times New Roman" w:hAnsi="Times New Roman"/>
          <w:noProof/>
          <w:sz w:val="24"/>
          <w:lang w:val="en-US"/>
        </w:rPr>
        <w:t>(2) In order to ensure credible information to Ukrainian civilians and to facilitate acquisition of the official language, the public electronic mass media shall record or subtitle the news and informative and analytical broadcasts created in the official language or their parts in minority languages to the extent possible. The abovementioned broadcasts may be handed over to other electronic mass media in accordance with the procedures laid down in Paragraph one of this Section.</w:t>
      </w:r>
    </w:p>
    <w:p w14:paraId="7DC30146" w14:textId="77777777" w:rsidR="00A3493F" w:rsidRPr="00A3493F" w:rsidRDefault="00A3493F" w:rsidP="00A3493F">
      <w:pPr>
        <w:shd w:val="clear" w:color="auto" w:fill="FFFFFF"/>
        <w:spacing w:after="0" w:line="240" w:lineRule="auto"/>
        <w:jc w:val="both"/>
        <w:rPr>
          <w:rFonts w:ascii="Times New Roman" w:hAnsi="Times New Roman"/>
          <w:noProof/>
          <w:sz w:val="24"/>
          <w:lang w:val="en-US"/>
        </w:rPr>
      </w:pPr>
      <w:r w:rsidRPr="00A3493F">
        <w:rPr>
          <w:rFonts w:ascii="Times New Roman" w:hAnsi="Times New Roman"/>
          <w:noProof/>
          <w:sz w:val="24"/>
          <w:lang w:val="en-US"/>
        </w:rPr>
        <w:t>(3) Other electronic mass media shall include the news and informative and analytical broadcasts or their parts created and broadcast by the public electronic mass media and handed over for free-of-charge use in their television programme, retaining the trade mark or logo of the relevant public electronic mass media, but in a radio programme – informing which public electronic mass media has created the content.</w:t>
      </w:r>
    </w:p>
    <w:p w14:paraId="3D14DF47" w14:textId="77777777" w:rsidR="00A3493F" w:rsidRPr="00A3493F" w:rsidRDefault="00A3493F" w:rsidP="00A3493F">
      <w:pPr>
        <w:shd w:val="clear" w:color="auto" w:fill="FFFFFF"/>
        <w:spacing w:after="0" w:line="240" w:lineRule="auto"/>
        <w:jc w:val="both"/>
        <w:rPr>
          <w:rFonts w:ascii="Times New Roman" w:eastAsia="Times New Roman" w:hAnsi="Times New Roman" w:cs="Times New Roman"/>
          <w:noProof/>
          <w:sz w:val="24"/>
          <w:szCs w:val="24"/>
          <w:lang w:val="en-US"/>
        </w:rPr>
      </w:pPr>
      <w:r w:rsidRPr="00A3493F">
        <w:rPr>
          <w:rFonts w:ascii="Times New Roman" w:hAnsi="Times New Roman"/>
          <w:noProof/>
          <w:sz w:val="24"/>
          <w:lang w:val="en-US"/>
        </w:rPr>
        <w:t>[</w:t>
      </w:r>
      <w:r w:rsidRPr="00A3493F">
        <w:rPr>
          <w:rFonts w:ascii="Times New Roman" w:hAnsi="Times New Roman"/>
          <w:i/>
          <w:noProof/>
          <w:sz w:val="24"/>
          <w:lang w:val="en-US"/>
        </w:rPr>
        <w:t xml:space="preserve">12 May 2022; 19 May 2022; 16 June 2022 </w:t>
      </w:r>
      <w:r w:rsidRPr="00A3493F">
        <w:rPr>
          <w:rFonts w:ascii="Times New Roman" w:hAnsi="Times New Roman"/>
          <w:noProof/>
          <w:sz w:val="24"/>
          <w:lang w:val="en-US"/>
        </w:rPr>
        <w:t>/ </w:t>
      </w:r>
      <w:r w:rsidRPr="00A3493F">
        <w:rPr>
          <w:rFonts w:ascii="Times New Roman" w:hAnsi="Times New Roman"/>
          <w:i/>
          <w:noProof/>
          <w:sz w:val="24"/>
          <w:lang w:val="en-US"/>
        </w:rPr>
        <w:t>Section shall be in force until 30 June 2023. See Paragraph 19 of Transitional Provisions</w:t>
      </w:r>
      <w:r w:rsidRPr="00A3493F">
        <w:rPr>
          <w:rFonts w:ascii="Times New Roman" w:hAnsi="Times New Roman"/>
          <w:noProof/>
          <w:sz w:val="24"/>
          <w:lang w:val="en-US"/>
        </w:rPr>
        <w:t>]</w:t>
      </w:r>
    </w:p>
    <w:p w14:paraId="64C68294" w14:textId="77777777" w:rsidR="00A3493F" w:rsidRPr="00A3493F" w:rsidRDefault="00A3493F" w:rsidP="00A3493F">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46" w:name="p-1053802"/>
      <w:bookmarkStart w:id="47" w:name="p11"/>
      <w:bookmarkEnd w:id="46"/>
    </w:p>
    <w:p w14:paraId="2E8C552A" w14:textId="77777777" w:rsidR="00A3493F" w:rsidRPr="00A3493F" w:rsidRDefault="00A3493F" w:rsidP="00A3493F">
      <w:pPr>
        <w:shd w:val="clear" w:color="auto" w:fill="FFFFFF"/>
        <w:spacing w:after="0" w:line="240" w:lineRule="auto"/>
        <w:jc w:val="both"/>
        <w:rPr>
          <w:rFonts w:ascii="Times New Roman" w:hAnsi="Times New Roman"/>
          <w:b/>
          <w:noProof/>
          <w:sz w:val="24"/>
          <w:lang w:val="en-US"/>
        </w:rPr>
      </w:pPr>
      <w:r w:rsidRPr="00A3493F">
        <w:rPr>
          <w:rFonts w:ascii="Times New Roman" w:hAnsi="Times New Roman"/>
          <w:b/>
          <w:noProof/>
          <w:sz w:val="24"/>
          <w:lang w:val="en-US"/>
        </w:rPr>
        <w:t>Section 11. Right of a Local Government to Donate</w:t>
      </w:r>
    </w:p>
    <w:p w14:paraId="58ABE73A" w14:textId="77777777" w:rsidR="00A3493F" w:rsidRPr="00A3493F" w:rsidRDefault="00A3493F" w:rsidP="00A3493F">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55D27409" w14:textId="77777777" w:rsidR="00A3493F" w:rsidRPr="00A3493F" w:rsidRDefault="00A3493F" w:rsidP="00A3493F">
      <w:pPr>
        <w:shd w:val="clear" w:color="auto" w:fill="FFFFFF"/>
        <w:spacing w:after="0" w:line="240" w:lineRule="auto"/>
        <w:ind w:firstLine="709"/>
        <w:jc w:val="both"/>
        <w:rPr>
          <w:rFonts w:ascii="Times New Roman" w:hAnsi="Times New Roman"/>
          <w:noProof/>
          <w:sz w:val="24"/>
          <w:lang w:val="en-US"/>
        </w:rPr>
      </w:pPr>
      <w:r w:rsidRPr="00A3493F">
        <w:rPr>
          <w:rFonts w:ascii="Times New Roman" w:hAnsi="Times New Roman"/>
          <w:noProof/>
          <w:sz w:val="24"/>
          <w:lang w:val="en-US"/>
        </w:rPr>
        <w:t>A local government has the right, on the basis of a council decision, to give as a gift (donate) financial funds or property for general assistance to the society of Ukraine.</w:t>
      </w:r>
    </w:p>
    <w:p w14:paraId="05BA608E" w14:textId="77777777" w:rsidR="00A3493F" w:rsidRPr="00A3493F" w:rsidRDefault="00A3493F" w:rsidP="00A3493F">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48" w:name="p-1102799"/>
      <w:bookmarkEnd w:id="48"/>
    </w:p>
    <w:p w14:paraId="5A16CE8C" w14:textId="77777777" w:rsidR="00A3493F" w:rsidRPr="00A3493F" w:rsidRDefault="00A3493F" w:rsidP="00A3493F">
      <w:pPr>
        <w:shd w:val="clear" w:color="auto" w:fill="FFFFFF"/>
        <w:spacing w:after="0" w:line="240" w:lineRule="auto"/>
        <w:jc w:val="both"/>
        <w:rPr>
          <w:rFonts w:ascii="Times New Roman" w:eastAsia="Times New Roman" w:hAnsi="Times New Roman" w:cs="Times New Roman"/>
          <w:b/>
          <w:bCs/>
          <w:noProof/>
          <w:sz w:val="24"/>
          <w:szCs w:val="24"/>
          <w:lang w:val="en-US"/>
        </w:rPr>
      </w:pPr>
      <w:r w:rsidRPr="00A3493F">
        <w:rPr>
          <w:rFonts w:ascii="Times New Roman" w:hAnsi="Times New Roman"/>
          <w:b/>
          <w:noProof/>
          <w:sz w:val="24"/>
          <w:lang w:val="en-US"/>
        </w:rPr>
        <w:t>Section 11.</w:t>
      </w:r>
      <w:r w:rsidRPr="00A3493F">
        <w:rPr>
          <w:rFonts w:ascii="Times New Roman" w:hAnsi="Times New Roman"/>
          <w:b/>
          <w:noProof/>
          <w:sz w:val="24"/>
          <w:vertAlign w:val="superscript"/>
          <w:lang w:val="en-US"/>
        </w:rPr>
        <w:t>1 </w:t>
      </w:r>
      <w:r w:rsidRPr="00A3493F">
        <w:rPr>
          <w:rFonts w:ascii="Times New Roman" w:hAnsi="Times New Roman"/>
          <w:b/>
          <w:noProof/>
          <w:sz w:val="24"/>
          <w:lang w:val="en-US"/>
        </w:rPr>
        <w:t>Right of Legal Persons to Donate</w:t>
      </w:r>
      <w:bookmarkStart w:id="49" w:name="p11_1"/>
      <w:bookmarkEnd w:id="49"/>
    </w:p>
    <w:p w14:paraId="37FEBC15" w14:textId="77777777" w:rsidR="00A3493F" w:rsidRPr="00A3493F" w:rsidRDefault="00A3493F" w:rsidP="00A3493F">
      <w:pPr>
        <w:shd w:val="clear" w:color="auto" w:fill="FFFFFF"/>
        <w:spacing w:after="0" w:line="240" w:lineRule="auto"/>
        <w:jc w:val="both"/>
        <w:rPr>
          <w:rFonts w:ascii="Times New Roman" w:eastAsia="Times New Roman" w:hAnsi="Times New Roman" w:cs="Times New Roman"/>
          <w:b/>
          <w:bCs/>
          <w:noProof/>
          <w:sz w:val="24"/>
          <w:szCs w:val="24"/>
          <w:lang w:val="en-US"/>
        </w:rPr>
      </w:pPr>
    </w:p>
    <w:p w14:paraId="428248B2" w14:textId="77777777" w:rsidR="00A3493F" w:rsidRPr="00A3493F" w:rsidRDefault="00A3493F" w:rsidP="00A3493F">
      <w:pPr>
        <w:shd w:val="clear" w:color="auto" w:fill="FFFFFF"/>
        <w:spacing w:after="0" w:line="240" w:lineRule="auto"/>
        <w:jc w:val="both"/>
        <w:rPr>
          <w:rFonts w:ascii="Times New Roman" w:hAnsi="Times New Roman"/>
          <w:noProof/>
          <w:sz w:val="24"/>
          <w:lang w:val="en-US"/>
        </w:rPr>
      </w:pPr>
      <w:r w:rsidRPr="00A3493F">
        <w:rPr>
          <w:rFonts w:ascii="Times New Roman" w:hAnsi="Times New Roman"/>
          <w:noProof/>
          <w:sz w:val="24"/>
          <w:lang w:val="en-US"/>
        </w:rPr>
        <w:t>(1) Associations and foundations have the right to give as a gift (donate) financial resources or property for general assistance to the society of Ukraine outside the objectives specified in the articles of association. </w:t>
      </w:r>
    </w:p>
    <w:p w14:paraId="1B2BB10E" w14:textId="77777777" w:rsidR="00A3493F" w:rsidRPr="00A3493F" w:rsidRDefault="00A3493F" w:rsidP="00A3493F">
      <w:pPr>
        <w:shd w:val="clear" w:color="auto" w:fill="FFFFFF"/>
        <w:spacing w:after="0" w:line="240" w:lineRule="auto"/>
        <w:jc w:val="both"/>
        <w:rPr>
          <w:rFonts w:ascii="Times New Roman" w:hAnsi="Times New Roman"/>
          <w:noProof/>
          <w:sz w:val="24"/>
          <w:lang w:val="en-US"/>
        </w:rPr>
      </w:pPr>
      <w:r w:rsidRPr="00A3493F">
        <w:rPr>
          <w:rFonts w:ascii="Times New Roman" w:hAnsi="Times New Roman"/>
          <w:noProof/>
          <w:sz w:val="24"/>
          <w:lang w:val="en-US"/>
        </w:rPr>
        <w:t>(2) In accepting donations and gifts from natural and legal persons for general assistance to the society of Ukraine, associations and foundations are entitled not to provide identifying information on the persons giving gifts and donations in the section “Report on Donations and Gifts” of the annual statement.</w:t>
      </w:r>
    </w:p>
    <w:p w14:paraId="76341823" w14:textId="77777777" w:rsidR="00A3493F" w:rsidRPr="00A3493F" w:rsidRDefault="00A3493F" w:rsidP="00A3493F">
      <w:pPr>
        <w:shd w:val="clear" w:color="auto" w:fill="FFFFFF"/>
        <w:spacing w:after="0" w:line="240" w:lineRule="auto"/>
        <w:jc w:val="both"/>
        <w:rPr>
          <w:rFonts w:ascii="Times New Roman" w:hAnsi="Times New Roman"/>
          <w:noProof/>
          <w:sz w:val="24"/>
          <w:lang w:val="en-US"/>
        </w:rPr>
      </w:pPr>
      <w:r w:rsidRPr="00A3493F">
        <w:rPr>
          <w:rFonts w:ascii="Times New Roman" w:hAnsi="Times New Roman"/>
          <w:noProof/>
          <w:sz w:val="24"/>
          <w:lang w:val="en-US"/>
        </w:rPr>
        <w:t>(3) A capital company of a public entity, a capital company in which the share of a public entity in the equity capital separately or together exceeds 50 per cent, and also a capital company in which the share of one or several capital companies of public entities separately or together exceeds 50 per cent (hereinafter also – the capital company) have the right to give as a gift (donate) financial resources and property for general assistance to the society of Ukraine.</w:t>
      </w:r>
    </w:p>
    <w:p w14:paraId="478EDD71" w14:textId="77777777" w:rsidR="00A3493F" w:rsidRPr="00A3493F" w:rsidRDefault="00A3493F" w:rsidP="00A3493F">
      <w:pPr>
        <w:shd w:val="clear" w:color="auto" w:fill="FFFFFF"/>
        <w:spacing w:after="0" w:line="240" w:lineRule="auto"/>
        <w:jc w:val="both"/>
        <w:rPr>
          <w:rFonts w:ascii="Times New Roman" w:hAnsi="Times New Roman"/>
          <w:noProof/>
          <w:sz w:val="24"/>
          <w:lang w:val="en-US"/>
        </w:rPr>
      </w:pPr>
      <w:r w:rsidRPr="00A3493F">
        <w:rPr>
          <w:rFonts w:ascii="Times New Roman" w:hAnsi="Times New Roman"/>
          <w:noProof/>
          <w:sz w:val="24"/>
          <w:lang w:val="en-US"/>
        </w:rPr>
        <w:t>(4) The capital company may dedicate not more than 20 per cent of the profit sum of the previous reporting year for a gift (donation) for general assistance to the society of Ukraine, having reduced it by the subsidy from the State budget received by the capital company in the relevant reporting year for the mitigation of the consequences of the crisis caused by COVID-19. Gifts (donations) for general assistance to the society of Ukraine, including the gifts (donations) referred to in Section 10, Paragraph two, Clause 1 of the Law on Prevention of Squandering of the Financial Resources and Property of a Public Person, may not exceed the amount specified in Section 11, Paragraph one of the Law on Prevention of Squandering of the Financial Resources and Property of a Public Person.</w:t>
      </w:r>
    </w:p>
    <w:p w14:paraId="4ED21317" w14:textId="77777777" w:rsidR="00A3493F" w:rsidRPr="00A3493F" w:rsidRDefault="00A3493F" w:rsidP="00A3493F">
      <w:pPr>
        <w:shd w:val="clear" w:color="auto" w:fill="FFFFFF"/>
        <w:spacing w:after="0" w:line="240" w:lineRule="auto"/>
        <w:jc w:val="both"/>
        <w:rPr>
          <w:rFonts w:ascii="Times New Roman" w:hAnsi="Times New Roman"/>
          <w:noProof/>
          <w:sz w:val="24"/>
          <w:lang w:val="en-US"/>
        </w:rPr>
      </w:pPr>
      <w:r w:rsidRPr="00A3493F">
        <w:rPr>
          <w:rFonts w:ascii="Times New Roman" w:hAnsi="Times New Roman"/>
          <w:noProof/>
          <w:sz w:val="24"/>
          <w:lang w:val="en-US"/>
        </w:rPr>
        <w:t>(4</w:t>
      </w:r>
      <w:r w:rsidRPr="00A3493F">
        <w:rPr>
          <w:rFonts w:ascii="Times New Roman" w:hAnsi="Times New Roman"/>
          <w:noProof/>
          <w:sz w:val="24"/>
          <w:vertAlign w:val="superscript"/>
          <w:lang w:val="en-US"/>
        </w:rPr>
        <w:t>1</w:t>
      </w:r>
      <w:r w:rsidRPr="00A3493F">
        <w:rPr>
          <w:rFonts w:ascii="Times New Roman" w:hAnsi="Times New Roman"/>
          <w:noProof/>
          <w:sz w:val="24"/>
          <w:lang w:val="en-US"/>
        </w:rPr>
        <w:t>) The restriction on the amount of a donation specified in Paragraph four of this Section shall not be applied in cases when a legal person is donating medicinal products in order to provide immediate assistance to Ukraine and a corresponding Cabinet decision has been taken thereon. Enterprise income tax reliefs may not be applied to donors for the amount of the donation and also it shall not be concurrently necessary to adjust the enterprise income tax base for it.</w:t>
      </w:r>
    </w:p>
    <w:p w14:paraId="6C33276E" w14:textId="77777777" w:rsidR="00A3493F" w:rsidRPr="00A3493F" w:rsidRDefault="00A3493F" w:rsidP="00A3493F">
      <w:pPr>
        <w:shd w:val="clear" w:color="auto" w:fill="FFFFFF"/>
        <w:spacing w:after="0" w:line="240" w:lineRule="auto"/>
        <w:jc w:val="both"/>
        <w:rPr>
          <w:rFonts w:ascii="Times New Roman" w:hAnsi="Times New Roman"/>
          <w:noProof/>
          <w:sz w:val="24"/>
          <w:lang w:val="en-US"/>
        </w:rPr>
      </w:pPr>
      <w:r w:rsidRPr="00A3493F">
        <w:rPr>
          <w:rFonts w:ascii="Times New Roman" w:hAnsi="Times New Roman"/>
          <w:noProof/>
          <w:sz w:val="24"/>
          <w:lang w:val="en-US"/>
        </w:rPr>
        <w:t>(5) The permission of the Minister for Finance referred to in Section 11, Paragraph three, Clauses 1 and 3 of the Law on Prevention of Squandering of the Financial Resources and Property of a Public Person shall not be required if the capital company referred to in these Clauses gives as a gift (donates) financial resources or property for general support to the society of Ukraine. </w:t>
      </w:r>
    </w:p>
    <w:p w14:paraId="017C8B25" w14:textId="77777777" w:rsidR="00A3493F" w:rsidRPr="00A3493F" w:rsidRDefault="00A3493F" w:rsidP="00A3493F">
      <w:pPr>
        <w:shd w:val="clear" w:color="auto" w:fill="FFFFFF"/>
        <w:spacing w:after="0" w:line="240" w:lineRule="auto"/>
        <w:jc w:val="both"/>
        <w:rPr>
          <w:rFonts w:ascii="Times New Roman" w:hAnsi="Times New Roman"/>
          <w:noProof/>
          <w:sz w:val="24"/>
          <w:lang w:val="en-US"/>
        </w:rPr>
      </w:pPr>
      <w:r w:rsidRPr="00A3493F">
        <w:rPr>
          <w:rFonts w:ascii="Times New Roman" w:hAnsi="Times New Roman"/>
          <w:noProof/>
          <w:sz w:val="24"/>
          <w:lang w:val="en-US"/>
        </w:rPr>
        <w:t>(6) If the amount of a separate gift (donation) for general assistance to the society of Ukraine does not exceed EUR 1500, the decision to grant it shall be taken by the executive board of the relevant capital company, receiving a consent of the supervisory board if such has been established in the capital company. </w:t>
      </w:r>
    </w:p>
    <w:p w14:paraId="21F2B860" w14:textId="77777777" w:rsidR="00A3493F" w:rsidRPr="00A3493F" w:rsidRDefault="00A3493F" w:rsidP="00A3493F">
      <w:pPr>
        <w:shd w:val="clear" w:color="auto" w:fill="FFFFFF"/>
        <w:spacing w:after="0" w:line="240" w:lineRule="auto"/>
        <w:jc w:val="both"/>
        <w:rPr>
          <w:rFonts w:ascii="Times New Roman" w:hAnsi="Times New Roman"/>
          <w:noProof/>
          <w:sz w:val="24"/>
          <w:lang w:val="en-US"/>
        </w:rPr>
      </w:pPr>
      <w:r w:rsidRPr="00A3493F">
        <w:rPr>
          <w:rFonts w:ascii="Times New Roman" w:hAnsi="Times New Roman"/>
          <w:noProof/>
          <w:sz w:val="24"/>
          <w:lang w:val="en-US"/>
        </w:rPr>
        <w:t>(7) If the amount of a separate gift (donation) for general assistance to the society of Ukraine exceeds EUR 1500 or the sum total of gifts (donations) given in a calendar year for general assistance to the society of Ukraine per giver of a gift (donation) exceeds EUR 1500, the gift (donation) may be granted by the executive board of the relevant capital company with the consent of the holder of capital shares of the capital company of a public entity and of the supervisory board if such has been established in the capital company. </w:t>
      </w:r>
    </w:p>
    <w:p w14:paraId="7797FB9C" w14:textId="77777777" w:rsidR="00A3493F" w:rsidRPr="00A3493F" w:rsidRDefault="00A3493F" w:rsidP="00A3493F">
      <w:pPr>
        <w:keepNext/>
        <w:keepLines/>
        <w:shd w:val="clear" w:color="auto" w:fill="FFFFFF"/>
        <w:spacing w:after="0" w:line="240" w:lineRule="auto"/>
        <w:jc w:val="both"/>
        <w:rPr>
          <w:rFonts w:ascii="Times New Roman" w:hAnsi="Times New Roman"/>
          <w:noProof/>
          <w:sz w:val="24"/>
          <w:lang w:val="en-US"/>
        </w:rPr>
      </w:pPr>
      <w:r w:rsidRPr="00A3493F">
        <w:rPr>
          <w:rFonts w:ascii="Times New Roman" w:hAnsi="Times New Roman"/>
          <w:noProof/>
          <w:sz w:val="24"/>
          <w:lang w:val="en-US"/>
        </w:rPr>
        <w:lastRenderedPageBreak/>
        <w:t>(8) The capital company has an obligation to comply with the restrictions specified in the Law on Prevention of Squandering of the Financial Resources and Property of a Public Person insofar as it has not been laid down otherwise in this Law. Before making a donation, the executive board and supervisory board, if such has been established, of the capital company shall assess the conformity of the gift (donation) with the objectives of this Law and the requirements of the Law on Prevention of Squandering of the Financial Resources and Property of a Public Person. The executive board and supervisory board, if such has been established, of the capital company shall act as an honest and careful manager, shall be responsible for the conformity of the decision taken thereby with the requirements of legal acts, and also control of the enforcement of such decision. The executive board and supervisory board, if such has been established, of the capital company have an obligation to ensure throughout the term of validity of the gift (donation) contract that the use of the gift (donation) conforms to the requirements of the binding laws and regulations.</w:t>
      </w:r>
    </w:p>
    <w:p w14:paraId="1C9C98FB" w14:textId="77777777" w:rsidR="00A3493F" w:rsidRPr="00A3493F" w:rsidRDefault="00A3493F" w:rsidP="00A3493F">
      <w:pPr>
        <w:shd w:val="clear" w:color="auto" w:fill="FFFFFF"/>
        <w:spacing w:after="0" w:line="240" w:lineRule="auto"/>
        <w:jc w:val="both"/>
        <w:rPr>
          <w:rFonts w:ascii="Times New Roman" w:hAnsi="Times New Roman"/>
          <w:noProof/>
          <w:sz w:val="24"/>
          <w:lang w:val="en-US"/>
        </w:rPr>
      </w:pPr>
      <w:r w:rsidRPr="00A3493F">
        <w:rPr>
          <w:rFonts w:ascii="Times New Roman" w:hAnsi="Times New Roman"/>
          <w:noProof/>
          <w:sz w:val="24"/>
          <w:lang w:val="en-US"/>
        </w:rPr>
        <w:t>(9) After giving the gift (donation) referred to in Paragraph seven of this Section, the capital company shall, within 10 working days, inform the Ministry of Finance of the gift (donation) given, indicating the sum and recipient thereof.</w:t>
      </w:r>
    </w:p>
    <w:p w14:paraId="3EA59672" w14:textId="77777777" w:rsidR="00A3493F" w:rsidRPr="00A3493F" w:rsidRDefault="00A3493F" w:rsidP="00A3493F">
      <w:pPr>
        <w:shd w:val="clear" w:color="auto" w:fill="FFFFFF"/>
        <w:spacing w:after="0" w:line="240" w:lineRule="auto"/>
        <w:jc w:val="both"/>
        <w:rPr>
          <w:rFonts w:ascii="Times New Roman" w:eastAsia="Times New Roman" w:hAnsi="Times New Roman" w:cs="Times New Roman"/>
          <w:noProof/>
          <w:sz w:val="24"/>
          <w:szCs w:val="24"/>
          <w:lang w:val="en-US"/>
        </w:rPr>
      </w:pPr>
      <w:r w:rsidRPr="00A3493F">
        <w:rPr>
          <w:rFonts w:ascii="Times New Roman" w:hAnsi="Times New Roman"/>
          <w:noProof/>
          <w:sz w:val="24"/>
          <w:lang w:val="en-US"/>
        </w:rPr>
        <w:t>[</w:t>
      </w:r>
      <w:r w:rsidRPr="00A3493F">
        <w:rPr>
          <w:rFonts w:ascii="Times New Roman" w:hAnsi="Times New Roman"/>
          <w:i/>
          <w:noProof/>
          <w:sz w:val="24"/>
          <w:lang w:val="en-US"/>
        </w:rPr>
        <w:t>10 March 2022; 16 June 2022</w:t>
      </w:r>
      <w:r w:rsidRPr="00A3493F">
        <w:rPr>
          <w:rFonts w:ascii="Times New Roman" w:hAnsi="Times New Roman"/>
          <w:noProof/>
          <w:sz w:val="24"/>
          <w:lang w:val="en-US"/>
        </w:rPr>
        <w:t>]</w:t>
      </w:r>
    </w:p>
    <w:p w14:paraId="71897545" w14:textId="77777777" w:rsidR="00A3493F" w:rsidRPr="00A3493F" w:rsidRDefault="00A3493F" w:rsidP="00A3493F">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50" w:name="p-1136749"/>
      <w:bookmarkEnd w:id="50"/>
    </w:p>
    <w:p w14:paraId="4164BA73" w14:textId="77777777" w:rsidR="00A3493F" w:rsidRPr="00A3493F" w:rsidRDefault="00A3493F" w:rsidP="00A3493F">
      <w:pPr>
        <w:shd w:val="clear" w:color="auto" w:fill="FFFFFF"/>
        <w:spacing w:after="0" w:line="240" w:lineRule="auto"/>
        <w:jc w:val="both"/>
        <w:rPr>
          <w:rFonts w:ascii="Times New Roman" w:eastAsia="Times New Roman" w:hAnsi="Times New Roman" w:cs="Times New Roman"/>
          <w:b/>
          <w:bCs/>
          <w:noProof/>
          <w:sz w:val="24"/>
          <w:szCs w:val="24"/>
          <w:lang w:val="en-US"/>
        </w:rPr>
      </w:pPr>
      <w:r w:rsidRPr="00A3493F">
        <w:rPr>
          <w:rFonts w:ascii="Times New Roman" w:hAnsi="Times New Roman"/>
          <w:b/>
          <w:noProof/>
          <w:sz w:val="24"/>
          <w:lang w:val="en-US"/>
        </w:rPr>
        <w:t>Section 11.</w:t>
      </w:r>
      <w:r w:rsidRPr="00A3493F">
        <w:rPr>
          <w:rFonts w:ascii="Times New Roman" w:hAnsi="Times New Roman"/>
          <w:b/>
          <w:noProof/>
          <w:sz w:val="24"/>
          <w:vertAlign w:val="superscript"/>
          <w:lang w:val="en-US"/>
        </w:rPr>
        <w:t xml:space="preserve">2 </w:t>
      </w:r>
      <w:r w:rsidRPr="00A3493F">
        <w:rPr>
          <w:rFonts w:ascii="Times New Roman" w:hAnsi="Times New Roman"/>
          <w:b/>
          <w:noProof/>
          <w:sz w:val="24"/>
          <w:lang w:val="en-US"/>
        </w:rPr>
        <w:t>Right of Local Government Capital Companies to Donate Property</w:t>
      </w:r>
      <w:bookmarkStart w:id="51" w:name="p11_2"/>
      <w:bookmarkEnd w:id="51"/>
    </w:p>
    <w:p w14:paraId="50519449" w14:textId="77777777" w:rsidR="00A3493F" w:rsidRPr="00A3493F" w:rsidRDefault="00A3493F" w:rsidP="00A3493F">
      <w:pPr>
        <w:shd w:val="clear" w:color="auto" w:fill="FFFFFF"/>
        <w:spacing w:after="0" w:line="240" w:lineRule="auto"/>
        <w:jc w:val="both"/>
        <w:rPr>
          <w:rFonts w:ascii="Times New Roman" w:eastAsia="Times New Roman" w:hAnsi="Times New Roman" w:cs="Times New Roman"/>
          <w:b/>
          <w:bCs/>
          <w:noProof/>
          <w:sz w:val="24"/>
          <w:szCs w:val="24"/>
          <w:lang w:val="en-US"/>
        </w:rPr>
      </w:pPr>
    </w:p>
    <w:p w14:paraId="64B28B6F" w14:textId="77777777" w:rsidR="00A3493F" w:rsidRPr="00A3493F" w:rsidRDefault="00A3493F" w:rsidP="00A3493F">
      <w:pPr>
        <w:shd w:val="clear" w:color="auto" w:fill="FFFFFF"/>
        <w:spacing w:after="0" w:line="240" w:lineRule="auto"/>
        <w:jc w:val="both"/>
        <w:rPr>
          <w:rFonts w:ascii="Times New Roman" w:hAnsi="Times New Roman"/>
          <w:noProof/>
          <w:sz w:val="24"/>
          <w:lang w:val="en-US"/>
        </w:rPr>
      </w:pPr>
      <w:r w:rsidRPr="00A3493F">
        <w:rPr>
          <w:rFonts w:ascii="Times New Roman" w:hAnsi="Times New Roman"/>
          <w:noProof/>
          <w:sz w:val="24"/>
          <w:lang w:val="en-US"/>
        </w:rPr>
        <w:t>(1) A local government capital company or a capital company in which the share of equity capital owned by the local government exceeds 50 per cent, or a capital company in which the share of equity capital owned by the capital company of the relevant local government exceeds 50 per cent may give such property the balance sheet value of which is zero euros and which is not necessary for economic activity of such capital company as a gift (donation) for general assistance to the society of Ukraine. Such capital company has the right to cover all expenditures related to such transportation of the movable property.</w:t>
      </w:r>
    </w:p>
    <w:p w14:paraId="309C1624" w14:textId="77777777" w:rsidR="00A3493F" w:rsidRPr="00A3493F" w:rsidRDefault="00A3493F" w:rsidP="00A3493F">
      <w:pPr>
        <w:shd w:val="clear" w:color="auto" w:fill="FFFFFF"/>
        <w:spacing w:after="0" w:line="240" w:lineRule="auto"/>
        <w:jc w:val="both"/>
        <w:rPr>
          <w:rFonts w:ascii="Times New Roman" w:hAnsi="Times New Roman"/>
          <w:noProof/>
          <w:sz w:val="24"/>
          <w:lang w:val="en-US"/>
        </w:rPr>
      </w:pPr>
      <w:r w:rsidRPr="00A3493F">
        <w:rPr>
          <w:rFonts w:ascii="Times New Roman" w:hAnsi="Times New Roman"/>
          <w:noProof/>
          <w:sz w:val="24"/>
          <w:lang w:val="en-US"/>
        </w:rPr>
        <w:t>(2) If the capital company referred to in Paragraph one of this Section gives the property referred to in Paragraph one of this Section as a gift, then the provisions of this Law and the Law on Prevention of Squandering of the Financial Resources and Property of a Public Person for a gift (donation) shall not be applicable to such gift (donation).</w:t>
      </w:r>
    </w:p>
    <w:p w14:paraId="6F0A1D5F" w14:textId="77777777" w:rsidR="00A3493F" w:rsidRPr="00A3493F" w:rsidRDefault="00A3493F" w:rsidP="00A3493F">
      <w:pPr>
        <w:shd w:val="clear" w:color="auto" w:fill="FFFFFF"/>
        <w:spacing w:after="0" w:line="240" w:lineRule="auto"/>
        <w:jc w:val="both"/>
        <w:rPr>
          <w:rFonts w:ascii="Times New Roman" w:hAnsi="Times New Roman"/>
          <w:noProof/>
          <w:sz w:val="24"/>
          <w:lang w:val="en-US"/>
        </w:rPr>
      </w:pPr>
      <w:r w:rsidRPr="00A3493F">
        <w:rPr>
          <w:rFonts w:ascii="Times New Roman" w:hAnsi="Times New Roman"/>
          <w:noProof/>
          <w:sz w:val="24"/>
          <w:lang w:val="en-US"/>
        </w:rPr>
        <w:t>(3) In the case referred to in Paragraph two of this Section, the decision to grant a gift (donation) shall be taken by the executive body of the capital company referred to in Paragraph one of this Section if a consent of the holder of capital shares owned by a derived public entity has been received.</w:t>
      </w:r>
    </w:p>
    <w:p w14:paraId="7215AB7D" w14:textId="77777777" w:rsidR="00A3493F" w:rsidRPr="00A3493F" w:rsidRDefault="00A3493F" w:rsidP="00A3493F">
      <w:pPr>
        <w:shd w:val="clear" w:color="auto" w:fill="FFFFFF"/>
        <w:spacing w:after="0" w:line="240" w:lineRule="auto"/>
        <w:jc w:val="both"/>
        <w:rPr>
          <w:rFonts w:ascii="Times New Roman" w:hAnsi="Times New Roman"/>
          <w:noProof/>
          <w:sz w:val="24"/>
          <w:lang w:val="en-US"/>
        </w:rPr>
      </w:pPr>
      <w:r w:rsidRPr="00A3493F">
        <w:rPr>
          <w:rFonts w:ascii="Times New Roman" w:hAnsi="Times New Roman"/>
          <w:noProof/>
          <w:sz w:val="24"/>
          <w:lang w:val="en-US"/>
        </w:rPr>
        <w:t>(4) The executive board and supervisory board, if such has been established in the capital company, of the capital company referred to in Paragraph one of this Section shall act as an honest and careful manager, shall be responsible for the conformity of the decision taken thereby with the requirements of legal acts, and also control of the enforcement of such decision. The executive board and supervisory board, if such has been established in the capital company, of the capital company referred to in Paragraph one of this Section have an obligation to ensure throughout the term of validity of the gift (donation) contract that the use of the gift (donation) conforms to the requirements of all the laws and regulations binding thereon.</w:t>
      </w:r>
    </w:p>
    <w:p w14:paraId="4460BC7E" w14:textId="77777777" w:rsidR="00A3493F" w:rsidRPr="00A3493F" w:rsidRDefault="00A3493F" w:rsidP="00A3493F">
      <w:pPr>
        <w:shd w:val="clear" w:color="auto" w:fill="FFFFFF"/>
        <w:spacing w:after="0" w:line="240" w:lineRule="auto"/>
        <w:jc w:val="both"/>
        <w:rPr>
          <w:rFonts w:ascii="Times New Roman" w:hAnsi="Times New Roman"/>
          <w:noProof/>
          <w:sz w:val="24"/>
          <w:lang w:val="en-US"/>
        </w:rPr>
      </w:pPr>
      <w:r w:rsidRPr="00A3493F">
        <w:rPr>
          <w:rFonts w:ascii="Times New Roman" w:hAnsi="Times New Roman"/>
          <w:noProof/>
          <w:sz w:val="24"/>
          <w:lang w:val="en-US"/>
        </w:rPr>
        <w:t xml:space="preserve">(5) The capital company referred to in Paragraph one of this Section may, for giving as a gift (donation) for general assistance to the society of Ukraine, dedicate not more than 20 per cent of the amount of profit of the previous reporting year which has been reduced by the subsidy from the State budget received by the capital company in the relevant reporting year for mitigation of the consequences of the crisis caused by COVID-19 or, in case if the statement on the previous year has not been approved, not more than 20 per cent of the amount of profit projected in the provisional financial indicators which has been reduced by the subsidy from the State budget received by the capital company in the relevant reporting year for mitigation of the consequences of the crisis caused by COVID-19. Gifts (donations) for general assistance </w:t>
      </w:r>
      <w:r w:rsidRPr="00A3493F">
        <w:rPr>
          <w:rFonts w:ascii="Times New Roman" w:hAnsi="Times New Roman"/>
          <w:noProof/>
          <w:sz w:val="24"/>
          <w:lang w:val="en-US"/>
        </w:rPr>
        <w:lastRenderedPageBreak/>
        <w:t>to the society of Ukraine, including the gifts (donations) referred to in Section 10, Paragraph two, Clause 1 of the Law on Prevention of Squandering of the Financial Resources and Property of a Public Person, may not exceed the amount specified in Section 11, Paragraph one of the Law on Prevention of Squandering of the Financial Resources and Property of a Public Person.</w:t>
      </w:r>
    </w:p>
    <w:p w14:paraId="4E2BFEC5" w14:textId="77777777" w:rsidR="00A3493F" w:rsidRPr="00A3493F" w:rsidRDefault="00A3493F" w:rsidP="00A3493F">
      <w:pPr>
        <w:shd w:val="clear" w:color="auto" w:fill="FFFFFF"/>
        <w:spacing w:after="0" w:line="240" w:lineRule="auto"/>
        <w:jc w:val="both"/>
        <w:rPr>
          <w:rFonts w:ascii="Times New Roman" w:eastAsia="Times New Roman" w:hAnsi="Times New Roman" w:cs="Times New Roman"/>
          <w:noProof/>
          <w:sz w:val="24"/>
          <w:szCs w:val="24"/>
          <w:lang w:val="en-US"/>
        </w:rPr>
      </w:pPr>
      <w:r w:rsidRPr="00A3493F">
        <w:rPr>
          <w:rFonts w:ascii="Times New Roman" w:hAnsi="Times New Roman"/>
          <w:noProof/>
          <w:sz w:val="24"/>
          <w:lang w:val="en-US"/>
        </w:rPr>
        <w:t>[</w:t>
      </w:r>
      <w:r w:rsidRPr="00A3493F">
        <w:rPr>
          <w:rFonts w:ascii="Times New Roman" w:hAnsi="Times New Roman"/>
          <w:i/>
          <w:noProof/>
          <w:sz w:val="24"/>
          <w:lang w:val="en-US"/>
        </w:rPr>
        <w:t>7 April 2022; 22 September 2022</w:t>
      </w:r>
      <w:r w:rsidRPr="00A3493F">
        <w:rPr>
          <w:rFonts w:ascii="Times New Roman" w:hAnsi="Times New Roman"/>
          <w:noProof/>
          <w:sz w:val="24"/>
          <w:lang w:val="en-US"/>
        </w:rPr>
        <w:t>]</w:t>
      </w:r>
    </w:p>
    <w:p w14:paraId="08D9B2F9" w14:textId="77777777" w:rsidR="00A3493F" w:rsidRPr="00A3493F" w:rsidRDefault="00A3493F" w:rsidP="00A3493F">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52" w:name="p-1136750"/>
      <w:bookmarkEnd w:id="52"/>
    </w:p>
    <w:p w14:paraId="22B3A10C" w14:textId="77777777" w:rsidR="00A3493F" w:rsidRPr="00A3493F" w:rsidRDefault="00A3493F" w:rsidP="00A3493F">
      <w:pPr>
        <w:shd w:val="clear" w:color="auto" w:fill="FFFFFF"/>
        <w:spacing w:after="0" w:line="240" w:lineRule="auto"/>
        <w:jc w:val="both"/>
        <w:rPr>
          <w:rFonts w:ascii="Times New Roman" w:eastAsia="Times New Roman" w:hAnsi="Times New Roman" w:cs="Times New Roman"/>
          <w:b/>
          <w:bCs/>
          <w:noProof/>
          <w:sz w:val="24"/>
          <w:szCs w:val="24"/>
          <w:lang w:val="en-US"/>
        </w:rPr>
      </w:pPr>
      <w:r w:rsidRPr="00A3493F">
        <w:rPr>
          <w:rFonts w:ascii="Times New Roman" w:hAnsi="Times New Roman"/>
          <w:b/>
          <w:noProof/>
          <w:sz w:val="24"/>
          <w:lang w:val="en-US"/>
        </w:rPr>
        <w:t>Section 11.</w:t>
      </w:r>
      <w:r w:rsidRPr="00A3493F">
        <w:rPr>
          <w:rFonts w:ascii="Times New Roman" w:hAnsi="Times New Roman"/>
          <w:b/>
          <w:noProof/>
          <w:sz w:val="24"/>
          <w:vertAlign w:val="superscript"/>
          <w:lang w:val="en-US"/>
        </w:rPr>
        <w:t xml:space="preserve">3 </w:t>
      </w:r>
      <w:r w:rsidRPr="00A3493F">
        <w:rPr>
          <w:rFonts w:ascii="Times New Roman" w:hAnsi="Times New Roman"/>
          <w:b/>
          <w:noProof/>
          <w:sz w:val="24"/>
          <w:lang w:val="en-US"/>
        </w:rPr>
        <w:t>Right of Latvijas Banka to Donate</w:t>
      </w:r>
    </w:p>
    <w:p w14:paraId="603611BD" w14:textId="77777777" w:rsidR="00A3493F" w:rsidRPr="00A3493F" w:rsidRDefault="00A3493F" w:rsidP="00A3493F">
      <w:pPr>
        <w:shd w:val="clear" w:color="auto" w:fill="FFFFFF"/>
        <w:spacing w:after="0" w:line="240" w:lineRule="auto"/>
        <w:jc w:val="both"/>
        <w:rPr>
          <w:rFonts w:ascii="Times New Roman" w:eastAsia="Times New Roman" w:hAnsi="Times New Roman" w:cs="Times New Roman"/>
          <w:b/>
          <w:bCs/>
          <w:noProof/>
          <w:sz w:val="24"/>
          <w:szCs w:val="24"/>
          <w:lang w:val="en-US"/>
        </w:rPr>
      </w:pPr>
    </w:p>
    <w:p w14:paraId="15536B56" w14:textId="77777777" w:rsidR="00A3493F" w:rsidRPr="00A3493F" w:rsidRDefault="00A3493F" w:rsidP="00A3493F">
      <w:pPr>
        <w:shd w:val="clear" w:color="auto" w:fill="FFFFFF"/>
        <w:spacing w:after="0" w:line="240" w:lineRule="auto"/>
        <w:jc w:val="both"/>
        <w:rPr>
          <w:rFonts w:ascii="Times New Roman" w:hAnsi="Times New Roman"/>
          <w:noProof/>
          <w:sz w:val="24"/>
          <w:lang w:val="en-US"/>
        </w:rPr>
      </w:pPr>
      <w:r w:rsidRPr="00A3493F">
        <w:rPr>
          <w:rFonts w:ascii="Times New Roman" w:hAnsi="Times New Roman"/>
          <w:noProof/>
          <w:sz w:val="24"/>
          <w:lang w:val="en-US"/>
        </w:rPr>
        <w:t>(1) Latvijas Banka has the right, on the basis of a decision of the Council of Latvijas Banka, to give as a gift (to donate) part of the income (financial resources) obtained as a result of selling the euro collection coin and euro commemorative coin issued by Latvijas Banka and dedicated to the topic of Ukraine in a souvenir packaging for general assistance to the society of Ukraine.</w:t>
      </w:r>
    </w:p>
    <w:p w14:paraId="3C497665" w14:textId="77777777" w:rsidR="00A3493F" w:rsidRPr="00A3493F" w:rsidRDefault="00A3493F" w:rsidP="00A3493F">
      <w:pPr>
        <w:shd w:val="clear" w:color="auto" w:fill="FFFFFF"/>
        <w:spacing w:after="0" w:line="240" w:lineRule="auto"/>
        <w:jc w:val="both"/>
        <w:rPr>
          <w:rFonts w:ascii="Times New Roman" w:hAnsi="Times New Roman"/>
          <w:noProof/>
          <w:sz w:val="24"/>
          <w:lang w:val="en-US"/>
        </w:rPr>
      </w:pPr>
      <w:r w:rsidRPr="00A3493F">
        <w:rPr>
          <w:rFonts w:ascii="Times New Roman" w:hAnsi="Times New Roman"/>
          <w:noProof/>
          <w:sz w:val="24"/>
          <w:lang w:val="en-US"/>
        </w:rPr>
        <w:t>(2) Latvijas Banka may allocate not more than such part of the income (financial resources) obtained by selling the euro coins referred to in Paragraph one of this Section which exceeds the direct expenditures related to the making of the particular coins.</w:t>
      </w:r>
    </w:p>
    <w:p w14:paraId="694FC459" w14:textId="77777777" w:rsidR="00A3493F" w:rsidRPr="00A3493F" w:rsidRDefault="00A3493F" w:rsidP="00A3493F">
      <w:pPr>
        <w:shd w:val="clear" w:color="auto" w:fill="FFFFFF"/>
        <w:spacing w:after="0" w:line="240" w:lineRule="auto"/>
        <w:jc w:val="both"/>
        <w:rPr>
          <w:rFonts w:ascii="Times New Roman" w:hAnsi="Times New Roman"/>
          <w:noProof/>
          <w:sz w:val="24"/>
          <w:lang w:val="en-US"/>
        </w:rPr>
      </w:pPr>
      <w:r w:rsidRPr="00A3493F">
        <w:rPr>
          <w:rFonts w:ascii="Times New Roman" w:hAnsi="Times New Roman"/>
          <w:noProof/>
          <w:sz w:val="24"/>
          <w:lang w:val="en-US"/>
        </w:rPr>
        <w:t>(3) Latvijas Banka has an obligation to comply with the restrictions specified in the Law on Prevention of Squandering of the Financial Resources and Property of a Public Person insofar as it has not been laid down otherwise in this Law. Prior to making a gift (donation), the Council of Latvijas Banka shall assess its compliance with the objectives of this Law and the requirements of the Law on Prevention of Squandering of the Financial Resources and Property of a Public Person. The Council of Latvijas Banka shall act as an honest and careful manager, shall be responsible for the conformity of the decision taken thereby with the requirements of legal acts, and also control of the enforcement of such decision. The Council of Latvijas Banka has an obligation to ensure throughout the term of validity of the gift (donation) contract that the use of the gift (donation) conforms to the requirements of the binding laws and regulations.</w:t>
      </w:r>
    </w:p>
    <w:p w14:paraId="342C8B5C" w14:textId="77777777" w:rsidR="00A3493F" w:rsidRPr="00A3493F" w:rsidRDefault="00A3493F" w:rsidP="00A3493F">
      <w:pPr>
        <w:shd w:val="clear" w:color="auto" w:fill="FFFFFF"/>
        <w:spacing w:after="0" w:line="240" w:lineRule="auto"/>
        <w:jc w:val="both"/>
        <w:rPr>
          <w:rFonts w:ascii="Times New Roman" w:eastAsia="Times New Roman" w:hAnsi="Times New Roman" w:cs="Times New Roman"/>
          <w:noProof/>
          <w:sz w:val="24"/>
          <w:szCs w:val="24"/>
          <w:lang w:val="en-US"/>
        </w:rPr>
      </w:pPr>
      <w:r w:rsidRPr="00A3493F">
        <w:rPr>
          <w:rFonts w:ascii="Times New Roman" w:hAnsi="Times New Roman"/>
          <w:noProof/>
          <w:sz w:val="24"/>
          <w:lang w:val="en-US"/>
        </w:rPr>
        <w:t>[</w:t>
      </w:r>
      <w:r w:rsidRPr="00A3493F">
        <w:rPr>
          <w:rFonts w:ascii="Times New Roman" w:hAnsi="Times New Roman"/>
          <w:i/>
          <w:noProof/>
          <w:sz w:val="24"/>
          <w:lang w:val="en-US"/>
        </w:rPr>
        <w:t>22 September 2022</w:t>
      </w:r>
      <w:r w:rsidRPr="00A3493F">
        <w:rPr>
          <w:rFonts w:ascii="Times New Roman" w:hAnsi="Times New Roman"/>
          <w:noProof/>
          <w:sz w:val="24"/>
          <w:lang w:val="en-US"/>
        </w:rPr>
        <w:t>]</w:t>
      </w:r>
    </w:p>
    <w:p w14:paraId="2BEB1A05" w14:textId="77777777" w:rsidR="00A3493F" w:rsidRPr="00A3493F" w:rsidRDefault="00A3493F" w:rsidP="00A3493F">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53" w:name="p-1117837"/>
      <w:bookmarkStart w:id="54" w:name="p12"/>
      <w:bookmarkEnd w:id="53"/>
    </w:p>
    <w:p w14:paraId="7552043C" w14:textId="77777777" w:rsidR="00A3493F" w:rsidRPr="00A3493F" w:rsidRDefault="00A3493F" w:rsidP="00A3493F">
      <w:pPr>
        <w:shd w:val="clear" w:color="auto" w:fill="FFFFFF"/>
        <w:spacing w:after="0" w:line="240" w:lineRule="auto"/>
        <w:jc w:val="both"/>
        <w:rPr>
          <w:rFonts w:ascii="Times New Roman" w:hAnsi="Times New Roman"/>
          <w:b/>
          <w:noProof/>
          <w:sz w:val="24"/>
          <w:lang w:val="en-US"/>
        </w:rPr>
      </w:pPr>
      <w:r w:rsidRPr="00A3493F">
        <w:rPr>
          <w:rFonts w:ascii="Times New Roman" w:hAnsi="Times New Roman"/>
          <w:b/>
          <w:noProof/>
          <w:sz w:val="24"/>
          <w:lang w:val="en-US"/>
        </w:rPr>
        <w:t>Section 12. Conditions for the Provision of Primary Assistance</w:t>
      </w:r>
    </w:p>
    <w:p w14:paraId="66796A81" w14:textId="77777777" w:rsidR="00A3493F" w:rsidRPr="00A3493F" w:rsidRDefault="00A3493F" w:rsidP="00A3493F">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5AF7C8AE" w14:textId="77777777" w:rsidR="00A3493F" w:rsidRPr="00A3493F" w:rsidRDefault="00A3493F" w:rsidP="00A3493F">
      <w:pPr>
        <w:shd w:val="clear" w:color="auto" w:fill="FFFFFF"/>
        <w:spacing w:after="0" w:line="240" w:lineRule="auto"/>
        <w:jc w:val="both"/>
        <w:rPr>
          <w:rFonts w:ascii="Times New Roman" w:eastAsia="Times New Roman" w:hAnsi="Times New Roman" w:cs="Times New Roman"/>
          <w:noProof/>
          <w:sz w:val="24"/>
          <w:szCs w:val="24"/>
          <w:lang w:val="en-US"/>
        </w:rPr>
      </w:pPr>
      <w:r w:rsidRPr="00A3493F">
        <w:rPr>
          <w:rFonts w:ascii="Times New Roman" w:hAnsi="Times New Roman"/>
          <w:noProof/>
          <w:sz w:val="24"/>
          <w:lang w:val="en-US"/>
        </w:rPr>
        <w:t>(1) The State shall ensure the assistance to be primarily provided to Ukrainian civilians, i.e. accommodation, for up to 60 or 120 days as well as food for up to 30 days in conformity with the time period for the provision of assistance specified in Paragraph 1.</w:t>
      </w:r>
      <w:r w:rsidRPr="00A3493F">
        <w:rPr>
          <w:rFonts w:ascii="Times New Roman" w:hAnsi="Times New Roman"/>
          <w:noProof/>
          <w:sz w:val="24"/>
          <w:vertAlign w:val="superscript"/>
          <w:lang w:val="en-US"/>
        </w:rPr>
        <w:t xml:space="preserve">1 </w:t>
      </w:r>
      <w:r w:rsidRPr="00A3493F">
        <w:rPr>
          <w:rFonts w:ascii="Times New Roman" w:hAnsi="Times New Roman"/>
          <w:noProof/>
          <w:sz w:val="24"/>
          <w:lang w:val="en-US"/>
        </w:rPr>
        <w:t>of this Section and the conditions for determining the duration of accommodation specified in Paragraph 1.</w:t>
      </w:r>
      <w:r w:rsidRPr="00A3493F">
        <w:rPr>
          <w:rFonts w:ascii="Times New Roman" w:hAnsi="Times New Roman"/>
          <w:noProof/>
          <w:sz w:val="24"/>
          <w:vertAlign w:val="superscript"/>
          <w:lang w:val="en-US"/>
        </w:rPr>
        <w:t xml:space="preserve">3 </w:t>
      </w:r>
      <w:r w:rsidRPr="00A3493F">
        <w:rPr>
          <w:rFonts w:ascii="Times New Roman" w:hAnsi="Times New Roman"/>
          <w:noProof/>
          <w:sz w:val="24"/>
          <w:lang w:val="en-US"/>
        </w:rPr>
        <w:t>of this Section. The assistance to be primarily provided shall be ensured to such Ukrainian civilians who have not been accommodated in accordance with the procedures laid down in Section 7.</w:t>
      </w:r>
      <w:r w:rsidRPr="00A3493F">
        <w:rPr>
          <w:rFonts w:ascii="Times New Roman" w:hAnsi="Times New Roman"/>
          <w:noProof/>
          <w:sz w:val="24"/>
          <w:vertAlign w:val="superscript"/>
          <w:lang w:val="en-US"/>
        </w:rPr>
        <w:t xml:space="preserve">1 </w:t>
      </w:r>
      <w:r w:rsidRPr="00A3493F">
        <w:rPr>
          <w:rFonts w:ascii="Times New Roman" w:hAnsi="Times New Roman"/>
          <w:noProof/>
          <w:sz w:val="24"/>
          <w:lang w:val="en-US"/>
        </w:rPr>
        <w:t>of this Law.</w:t>
      </w:r>
    </w:p>
    <w:p w14:paraId="6EDA91AD" w14:textId="77777777" w:rsidR="00A3493F" w:rsidRPr="00A3493F" w:rsidRDefault="00A3493F" w:rsidP="00A3493F">
      <w:pPr>
        <w:shd w:val="clear" w:color="auto" w:fill="FFFFFF"/>
        <w:spacing w:after="0" w:line="240" w:lineRule="auto"/>
        <w:jc w:val="both"/>
        <w:rPr>
          <w:rFonts w:ascii="Times New Roman" w:eastAsia="Times New Roman" w:hAnsi="Times New Roman" w:cs="Times New Roman"/>
          <w:noProof/>
          <w:sz w:val="24"/>
          <w:szCs w:val="24"/>
          <w:lang w:val="en-US"/>
        </w:rPr>
      </w:pPr>
      <w:r w:rsidRPr="00A3493F">
        <w:rPr>
          <w:rFonts w:ascii="Times New Roman" w:hAnsi="Times New Roman"/>
          <w:noProof/>
          <w:sz w:val="24"/>
          <w:lang w:val="en-US"/>
        </w:rPr>
        <w:t>(1</w:t>
      </w:r>
      <w:r w:rsidRPr="00A3493F">
        <w:rPr>
          <w:rFonts w:ascii="Times New Roman" w:hAnsi="Times New Roman"/>
          <w:noProof/>
          <w:sz w:val="24"/>
          <w:vertAlign w:val="superscript"/>
          <w:lang w:val="en-US"/>
        </w:rPr>
        <w:t>1</w:t>
      </w:r>
      <w:r w:rsidRPr="00A3493F">
        <w:rPr>
          <w:rFonts w:ascii="Times New Roman" w:hAnsi="Times New Roman"/>
          <w:noProof/>
          <w:sz w:val="24"/>
          <w:lang w:val="en-US"/>
        </w:rPr>
        <w:t>) The assistance to be primarily provided shall be a time-limited measure which is implemented not longer than until 31 December 2022.</w:t>
      </w:r>
    </w:p>
    <w:p w14:paraId="52138B37" w14:textId="77777777" w:rsidR="00A3493F" w:rsidRPr="00A3493F" w:rsidRDefault="00A3493F" w:rsidP="00A3493F">
      <w:pPr>
        <w:shd w:val="clear" w:color="auto" w:fill="FFFFFF"/>
        <w:spacing w:after="0" w:line="240" w:lineRule="auto"/>
        <w:jc w:val="both"/>
        <w:rPr>
          <w:rFonts w:ascii="Times New Roman" w:eastAsia="Times New Roman" w:hAnsi="Times New Roman" w:cs="Times New Roman"/>
          <w:noProof/>
          <w:sz w:val="24"/>
          <w:szCs w:val="24"/>
          <w:lang w:val="en-US"/>
        </w:rPr>
      </w:pPr>
      <w:r w:rsidRPr="00A3493F">
        <w:rPr>
          <w:rFonts w:ascii="Times New Roman" w:hAnsi="Times New Roman"/>
          <w:noProof/>
          <w:sz w:val="24"/>
          <w:lang w:val="en-US"/>
        </w:rPr>
        <w:t>(1</w:t>
      </w:r>
      <w:r w:rsidRPr="00A3493F">
        <w:rPr>
          <w:rFonts w:ascii="Times New Roman" w:hAnsi="Times New Roman"/>
          <w:noProof/>
          <w:sz w:val="24"/>
          <w:vertAlign w:val="superscript"/>
          <w:lang w:val="en-US"/>
        </w:rPr>
        <w:t>2</w:t>
      </w:r>
      <w:r w:rsidRPr="00A3493F">
        <w:rPr>
          <w:rFonts w:ascii="Times New Roman" w:hAnsi="Times New Roman"/>
          <w:noProof/>
          <w:sz w:val="24"/>
          <w:lang w:val="en-US"/>
        </w:rPr>
        <w:t>) The State shall continue to ensure accommodation, but not longer than until 31 December 2022, to such Ukrainian civilians who need it also after the 60-day or 120-day period referred to in Paragraph one of this Section if the person at the moment of the application for extending assistance:</w:t>
      </w:r>
    </w:p>
    <w:p w14:paraId="52D09013" w14:textId="77777777" w:rsidR="00A3493F" w:rsidRPr="00A3493F" w:rsidRDefault="00A3493F" w:rsidP="00A3493F">
      <w:pPr>
        <w:shd w:val="clear" w:color="auto" w:fill="FFFFFF"/>
        <w:spacing w:after="0" w:line="240" w:lineRule="auto"/>
        <w:ind w:firstLine="709"/>
        <w:jc w:val="both"/>
        <w:rPr>
          <w:rFonts w:ascii="Times New Roman" w:hAnsi="Times New Roman"/>
          <w:noProof/>
          <w:sz w:val="24"/>
          <w:lang w:val="en-US"/>
        </w:rPr>
      </w:pPr>
      <w:r w:rsidRPr="00A3493F">
        <w:rPr>
          <w:rFonts w:ascii="Times New Roman" w:hAnsi="Times New Roman"/>
          <w:noProof/>
          <w:sz w:val="24"/>
          <w:lang w:val="en-US"/>
        </w:rPr>
        <w:t>1) but not later than within 30 days after the day of coming into force of this Clause has submitted the necessary documents to the State Commission for the performance of an expert-examination of disability or for the receipt of an opinion on the need for special care. The State Commission is entitled to provide data on receipt of documents to the local government;</w:t>
      </w:r>
    </w:p>
    <w:p w14:paraId="2634139A" w14:textId="77777777" w:rsidR="00A3493F" w:rsidRPr="00A3493F" w:rsidRDefault="00A3493F" w:rsidP="00A3493F">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A3493F">
        <w:rPr>
          <w:rFonts w:ascii="Times New Roman" w:hAnsi="Times New Roman"/>
          <w:noProof/>
          <w:sz w:val="24"/>
          <w:lang w:val="en-US"/>
        </w:rPr>
        <w:t>2) is a person with a disability or, in accordance with that specified in Section 7.</w:t>
      </w:r>
      <w:r w:rsidRPr="00A3493F">
        <w:rPr>
          <w:rFonts w:ascii="Times New Roman" w:hAnsi="Times New Roman"/>
          <w:noProof/>
          <w:sz w:val="24"/>
          <w:vertAlign w:val="superscript"/>
          <w:lang w:val="en-US"/>
        </w:rPr>
        <w:t>2</w:t>
      </w:r>
      <w:r w:rsidRPr="00A3493F">
        <w:rPr>
          <w:rFonts w:ascii="Times New Roman" w:hAnsi="Times New Roman"/>
          <w:noProof/>
          <w:sz w:val="24"/>
          <w:lang w:val="en-US"/>
        </w:rPr>
        <w:t>, Paragraph four of this Law, the person has an opinion issued by the State Commission on the need for special care;</w:t>
      </w:r>
    </w:p>
    <w:p w14:paraId="36E0C799" w14:textId="77777777" w:rsidR="00A3493F" w:rsidRPr="00A3493F" w:rsidRDefault="00A3493F" w:rsidP="00A3493F">
      <w:pPr>
        <w:shd w:val="clear" w:color="auto" w:fill="FFFFFF"/>
        <w:spacing w:after="0" w:line="240" w:lineRule="auto"/>
        <w:ind w:firstLine="709"/>
        <w:jc w:val="both"/>
        <w:rPr>
          <w:rFonts w:ascii="Times New Roman" w:hAnsi="Times New Roman"/>
          <w:noProof/>
          <w:sz w:val="24"/>
          <w:lang w:val="en-US"/>
        </w:rPr>
      </w:pPr>
      <w:r w:rsidRPr="00A3493F">
        <w:rPr>
          <w:rFonts w:ascii="Times New Roman" w:hAnsi="Times New Roman"/>
          <w:noProof/>
          <w:sz w:val="24"/>
          <w:lang w:val="en-US"/>
        </w:rPr>
        <w:t>3) ensures care for the person referred to in Clauses 1 and 2 of this Paragraph;</w:t>
      </w:r>
    </w:p>
    <w:p w14:paraId="68560B73" w14:textId="77777777" w:rsidR="00A3493F" w:rsidRPr="00A3493F" w:rsidRDefault="00A3493F" w:rsidP="00A3493F">
      <w:pPr>
        <w:shd w:val="clear" w:color="auto" w:fill="FFFFFF"/>
        <w:spacing w:after="0" w:line="240" w:lineRule="auto"/>
        <w:ind w:firstLine="709"/>
        <w:jc w:val="both"/>
        <w:rPr>
          <w:rFonts w:ascii="Times New Roman" w:hAnsi="Times New Roman"/>
          <w:noProof/>
          <w:sz w:val="24"/>
          <w:lang w:val="en-US"/>
        </w:rPr>
      </w:pPr>
      <w:r w:rsidRPr="00A3493F">
        <w:rPr>
          <w:rFonts w:ascii="Times New Roman" w:hAnsi="Times New Roman"/>
          <w:noProof/>
          <w:sz w:val="24"/>
          <w:lang w:val="en-US"/>
        </w:rPr>
        <w:t>4) is of the pensionable age according to the retirement age specified in Latvia;</w:t>
      </w:r>
    </w:p>
    <w:p w14:paraId="480236EF" w14:textId="77777777" w:rsidR="00A3493F" w:rsidRPr="00A3493F" w:rsidRDefault="00A3493F" w:rsidP="00A3493F">
      <w:pPr>
        <w:shd w:val="clear" w:color="auto" w:fill="FFFFFF"/>
        <w:spacing w:after="0" w:line="240" w:lineRule="auto"/>
        <w:ind w:firstLine="709"/>
        <w:jc w:val="both"/>
        <w:rPr>
          <w:rFonts w:ascii="Times New Roman" w:hAnsi="Times New Roman"/>
          <w:noProof/>
          <w:sz w:val="24"/>
          <w:lang w:val="en-US"/>
        </w:rPr>
      </w:pPr>
      <w:r w:rsidRPr="00A3493F">
        <w:rPr>
          <w:rFonts w:ascii="Times New Roman" w:hAnsi="Times New Roman"/>
          <w:noProof/>
          <w:sz w:val="24"/>
          <w:lang w:val="en-US"/>
        </w:rPr>
        <w:lastRenderedPageBreak/>
        <w:t>5) acquires full-time education in Latvia at a pre-school, basic, general secondary or vocational secondary education institution or transfers to the next level of education, acquires education at a higher education institution or continues education in Ukraine by distance learning or remotely at a basic, general secondary or vocational secondary education institution;</w:t>
      </w:r>
    </w:p>
    <w:p w14:paraId="180247D7" w14:textId="77777777" w:rsidR="00A3493F" w:rsidRPr="00A3493F" w:rsidRDefault="00A3493F" w:rsidP="00A3493F">
      <w:pPr>
        <w:shd w:val="clear" w:color="auto" w:fill="FFFFFF"/>
        <w:spacing w:after="0" w:line="240" w:lineRule="auto"/>
        <w:ind w:firstLine="709"/>
        <w:jc w:val="both"/>
        <w:rPr>
          <w:rFonts w:ascii="Times New Roman" w:hAnsi="Times New Roman"/>
          <w:noProof/>
          <w:sz w:val="24"/>
          <w:lang w:val="en-US"/>
        </w:rPr>
      </w:pPr>
      <w:r w:rsidRPr="00A3493F">
        <w:rPr>
          <w:rFonts w:ascii="Times New Roman" w:hAnsi="Times New Roman"/>
          <w:noProof/>
          <w:sz w:val="24"/>
          <w:lang w:val="en-US"/>
        </w:rPr>
        <w:t>6) is a woman who has registered her pregnancy;</w:t>
      </w:r>
    </w:p>
    <w:p w14:paraId="2A8AD4DB" w14:textId="77777777" w:rsidR="00A3493F" w:rsidRPr="00A3493F" w:rsidRDefault="00A3493F" w:rsidP="00A3493F">
      <w:pPr>
        <w:shd w:val="clear" w:color="auto" w:fill="FFFFFF"/>
        <w:spacing w:after="0" w:line="240" w:lineRule="auto"/>
        <w:ind w:firstLine="709"/>
        <w:jc w:val="both"/>
        <w:rPr>
          <w:rFonts w:ascii="Times New Roman" w:hAnsi="Times New Roman"/>
          <w:noProof/>
          <w:sz w:val="24"/>
          <w:lang w:val="en-US"/>
        </w:rPr>
      </w:pPr>
      <w:r w:rsidRPr="00A3493F">
        <w:rPr>
          <w:rFonts w:ascii="Times New Roman" w:hAnsi="Times New Roman"/>
          <w:noProof/>
          <w:sz w:val="24"/>
          <w:lang w:val="en-US"/>
        </w:rPr>
        <w:t>7) is a parent of a child or an extraordinary guardian who cares for the child of up to two years of age;</w:t>
      </w:r>
    </w:p>
    <w:p w14:paraId="2B148F8E" w14:textId="77777777" w:rsidR="00A3493F" w:rsidRPr="00A3493F" w:rsidRDefault="00A3493F" w:rsidP="00A3493F">
      <w:pPr>
        <w:shd w:val="clear" w:color="auto" w:fill="FFFFFF"/>
        <w:spacing w:after="0" w:line="240" w:lineRule="auto"/>
        <w:ind w:firstLine="709"/>
        <w:jc w:val="both"/>
        <w:rPr>
          <w:rFonts w:ascii="Times New Roman" w:hAnsi="Times New Roman"/>
          <w:noProof/>
          <w:sz w:val="24"/>
          <w:lang w:val="en-US"/>
        </w:rPr>
      </w:pPr>
      <w:r w:rsidRPr="00A3493F">
        <w:rPr>
          <w:rFonts w:ascii="Times New Roman" w:hAnsi="Times New Roman"/>
          <w:noProof/>
          <w:sz w:val="24"/>
          <w:lang w:val="en-US"/>
        </w:rPr>
        <w:t>8) is ensuring care for a pre-schooler and the child does not have a possibility of attending a pre-school education institution;</w:t>
      </w:r>
    </w:p>
    <w:p w14:paraId="4ED404B0" w14:textId="77777777" w:rsidR="00A3493F" w:rsidRPr="00A3493F" w:rsidRDefault="00A3493F" w:rsidP="00A3493F">
      <w:pPr>
        <w:shd w:val="clear" w:color="auto" w:fill="FFFFFF"/>
        <w:spacing w:after="0" w:line="240" w:lineRule="auto"/>
        <w:ind w:firstLine="709"/>
        <w:jc w:val="both"/>
        <w:rPr>
          <w:rFonts w:ascii="Times New Roman" w:hAnsi="Times New Roman"/>
          <w:noProof/>
          <w:sz w:val="24"/>
          <w:lang w:val="en-US"/>
        </w:rPr>
      </w:pPr>
      <w:r w:rsidRPr="00A3493F">
        <w:rPr>
          <w:rFonts w:ascii="Times New Roman" w:hAnsi="Times New Roman"/>
          <w:noProof/>
          <w:sz w:val="24"/>
          <w:lang w:val="en-US"/>
        </w:rPr>
        <w:t>9) is a pre-schooler who does not have a possibility of attending a pre-school education institution.</w:t>
      </w:r>
    </w:p>
    <w:p w14:paraId="36C4C66E" w14:textId="77777777" w:rsidR="00A3493F" w:rsidRPr="00A3493F" w:rsidRDefault="00A3493F" w:rsidP="00A3493F">
      <w:pPr>
        <w:shd w:val="clear" w:color="auto" w:fill="FFFFFF"/>
        <w:spacing w:after="0" w:line="240" w:lineRule="auto"/>
        <w:jc w:val="both"/>
        <w:rPr>
          <w:rFonts w:ascii="Times New Roman" w:hAnsi="Times New Roman"/>
          <w:noProof/>
          <w:sz w:val="24"/>
          <w:lang w:val="en-US"/>
        </w:rPr>
      </w:pPr>
      <w:r w:rsidRPr="00A3493F">
        <w:rPr>
          <w:rFonts w:ascii="Times New Roman" w:hAnsi="Times New Roman"/>
          <w:noProof/>
          <w:sz w:val="24"/>
          <w:lang w:val="en-US"/>
        </w:rPr>
        <w:t>(1</w:t>
      </w:r>
      <w:r w:rsidRPr="00A3493F">
        <w:rPr>
          <w:rFonts w:ascii="Times New Roman" w:hAnsi="Times New Roman"/>
          <w:noProof/>
          <w:sz w:val="24"/>
          <w:vertAlign w:val="superscript"/>
          <w:lang w:val="en-US"/>
        </w:rPr>
        <w:t>3</w:t>
      </w:r>
      <w:r w:rsidRPr="00A3493F">
        <w:rPr>
          <w:rFonts w:ascii="Times New Roman" w:hAnsi="Times New Roman"/>
          <w:noProof/>
          <w:sz w:val="24"/>
          <w:lang w:val="en-US"/>
        </w:rPr>
        <w:t>) The State shall ensure the assistance to be primarily provided specified in Paragraph one of this Section, i.e. accommodation, for up to 120 days, but if it is not possible to provide it in the relevant local government, the assistance to be primarily provided, i.e. accommodation, shall be ensured for up to 60 days. A local government can take the decision on accommodating the Ukrainian civilian for up to 60 days only if 80 per cent of the number of Ukrainian civilians that can be actually accommodated in the relevant local government has been reached and it is not possible to ensure accommodation of the relevant Ukrainian civilian in another local government. The expenditures of accommodation provided for Ukrainian civilians shall be covered to the local government by taking into consideration the chosen duration of accommodation, not exceeding the maximum amount set by the Cabinet. Before taking the decision on accommodation of a Ukrainian civilian for up to 60 days, the local government shall, taking into consideration the number of Ukrainian civilians actually accommodated in the relevant local government, the location of the relevant local government, the possible costs of accommodation in accordance with the actual situation of the rental market in the relevant local government, employment, education and social support opportunities in the relevant local government, and the eligibility of the relevant Ukrainian civilian to one of the groups of persons referred to in Paragraph 1.</w:t>
      </w:r>
      <w:r w:rsidRPr="00A3493F">
        <w:rPr>
          <w:rFonts w:ascii="Times New Roman" w:hAnsi="Times New Roman"/>
          <w:noProof/>
          <w:sz w:val="24"/>
          <w:vertAlign w:val="superscript"/>
          <w:lang w:val="en-US"/>
        </w:rPr>
        <w:t xml:space="preserve">2 </w:t>
      </w:r>
      <w:r w:rsidRPr="00A3493F">
        <w:rPr>
          <w:rFonts w:ascii="Times New Roman" w:hAnsi="Times New Roman"/>
          <w:noProof/>
          <w:sz w:val="24"/>
          <w:lang w:val="en-US"/>
        </w:rPr>
        <w:t>of this Section, initially assess the possibilities of offering accommodation to the relevant Ukrainian civilian in another local government. If the local government has taken the decision on accommodation of the relevant Ukrainian civilian for up to 60 days, he or she cannot receive primary assistance, i.e. accommodation, for up to 120 days.</w:t>
      </w:r>
    </w:p>
    <w:p w14:paraId="35FD326B" w14:textId="77777777" w:rsidR="00A3493F" w:rsidRPr="00A3493F" w:rsidRDefault="00A3493F" w:rsidP="00A3493F">
      <w:pPr>
        <w:shd w:val="clear" w:color="auto" w:fill="FFFFFF"/>
        <w:spacing w:after="0" w:line="240" w:lineRule="auto"/>
        <w:jc w:val="both"/>
        <w:rPr>
          <w:rFonts w:ascii="Times New Roman" w:hAnsi="Times New Roman"/>
          <w:noProof/>
          <w:sz w:val="24"/>
          <w:lang w:val="en-US"/>
        </w:rPr>
      </w:pPr>
      <w:r w:rsidRPr="00A3493F">
        <w:rPr>
          <w:rFonts w:ascii="Times New Roman" w:hAnsi="Times New Roman"/>
          <w:noProof/>
          <w:sz w:val="24"/>
          <w:lang w:val="en-US"/>
        </w:rPr>
        <w:t>(2) [24 March 2022]</w:t>
      </w:r>
    </w:p>
    <w:p w14:paraId="4D83FF26" w14:textId="77777777" w:rsidR="00A3493F" w:rsidRPr="00A3493F" w:rsidRDefault="00A3493F" w:rsidP="00A3493F">
      <w:pPr>
        <w:shd w:val="clear" w:color="auto" w:fill="FFFFFF"/>
        <w:spacing w:after="0" w:line="240" w:lineRule="auto"/>
        <w:jc w:val="both"/>
        <w:rPr>
          <w:rFonts w:ascii="Times New Roman" w:hAnsi="Times New Roman"/>
          <w:noProof/>
          <w:sz w:val="24"/>
          <w:lang w:val="en-US"/>
        </w:rPr>
      </w:pPr>
      <w:r w:rsidRPr="00A3493F">
        <w:rPr>
          <w:rFonts w:ascii="Times New Roman" w:hAnsi="Times New Roman"/>
          <w:noProof/>
          <w:sz w:val="24"/>
          <w:lang w:val="en-US"/>
        </w:rPr>
        <w:t>(3) The Cabinet shall determine the procedures by which ensuring of the assistance to be primarily provided shall be organised.</w:t>
      </w:r>
    </w:p>
    <w:p w14:paraId="5BE02B32" w14:textId="77777777" w:rsidR="00A3493F" w:rsidRPr="00A3493F" w:rsidRDefault="00A3493F" w:rsidP="00A3493F">
      <w:pPr>
        <w:shd w:val="clear" w:color="auto" w:fill="FFFFFF"/>
        <w:spacing w:after="0" w:line="240" w:lineRule="auto"/>
        <w:jc w:val="both"/>
        <w:rPr>
          <w:rFonts w:ascii="Times New Roman" w:eastAsia="Times New Roman" w:hAnsi="Times New Roman" w:cs="Times New Roman"/>
          <w:noProof/>
          <w:sz w:val="24"/>
          <w:szCs w:val="24"/>
          <w:lang w:val="en-US"/>
        </w:rPr>
      </w:pPr>
      <w:r w:rsidRPr="00A3493F">
        <w:rPr>
          <w:rFonts w:ascii="Times New Roman" w:hAnsi="Times New Roman"/>
          <w:noProof/>
          <w:sz w:val="24"/>
          <w:lang w:val="en-US"/>
        </w:rPr>
        <w:t>[</w:t>
      </w:r>
      <w:r w:rsidRPr="00A3493F">
        <w:rPr>
          <w:rFonts w:ascii="Times New Roman" w:hAnsi="Times New Roman"/>
          <w:i/>
          <w:noProof/>
          <w:sz w:val="24"/>
          <w:lang w:val="en-US"/>
        </w:rPr>
        <w:t xml:space="preserve">24 March 2022; 12 May 2022; 16 June 2022; 14 July 2022 </w:t>
      </w:r>
      <w:r w:rsidRPr="00A3493F">
        <w:rPr>
          <w:rFonts w:ascii="Times New Roman" w:hAnsi="Times New Roman"/>
          <w:noProof/>
          <w:sz w:val="24"/>
          <w:lang w:val="en-US"/>
        </w:rPr>
        <w:t>/ </w:t>
      </w:r>
      <w:r w:rsidRPr="00A3493F">
        <w:rPr>
          <w:rFonts w:ascii="Times New Roman" w:hAnsi="Times New Roman"/>
          <w:i/>
          <w:noProof/>
          <w:sz w:val="24"/>
          <w:lang w:val="en-US"/>
        </w:rPr>
        <w:t>See Paragraph 21 of Transitional Provisions</w:t>
      </w:r>
      <w:r w:rsidRPr="00A3493F">
        <w:rPr>
          <w:rFonts w:ascii="Times New Roman" w:hAnsi="Times New Roman"/>
          <w:noProof/>
          <w:sz w:val="24"/>
          <w:lang w:val="en-US"/>
        </w:rPr>
        <w:t>]</w:t>
      </w:r>
    </w:p>
    <w:p w14:paraId="41E60790" w14:textId="77777777" w:rsidR="00A3493F" w:rsidRPr="00A3493F" w:rsidRDefault="00A3493F" w:rsidP="00A3493F">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55" w:name="p-1117838"/>
      <w:bookmarkStart w:id="56" w:name="p13"/>
      <w:bookmarkEnd w:id="55"/>
    </w:p>
    <w:p w14:paraId="30BCF675" w14:textId="77777777" w:rsidR="00A3493F" w:rsidRPr="00A3493F" w:rsidRDefault="00A3493F" w:rsidP="00A3493F">
      <w:pPr>
        <w:shd w:val="clear" w:color="auto" w:fill="FFFFFF"/>
        <w:spacing w:after="0" w:line="240" w:lineRule="auto"/>
        <w:jc w:val="both"/>
        <w:rPr>
          <w:rFonts w:ascii="Times New Roman" w:hAnsi="Times New Roman"/>
          <w:b/>
          <w:noProof/>
          <w:sz w:val="24"/>
          <w:lang w:val="en-US"/>
        </w:rPr>
      </w:pPr>
      <w:r w:rsidRPr="00A3493F">
        <w:rPr>
          <w:rFonts w:ascii="Times New Roman" w:hAnsi="Times New Roman"/>
          <w:b/>
          <w:noProof/>
          <w:sz w:val="24"/>
          <w:lang w:val="en-US"/>
        </w:rPr>
        <w:t>Section 13. Competence of a Local Government in Provision of Assistance</w:t>
      </w:r>
    </w:p>
    <w:p w14:paraId="5C47A37E" w14:textId="77777777" w:rsidR="00A3493F" w:rsidRPr="00A3493F" w:rsidRDefault="00A3493F" w:rsidP="00A3493F">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4358136E" w14:textId="77777777" w:rsidR="00A3493F" w:rsidRPr="00A3493F" w:rsidRDefault="00A3493F" w:rsidP="00A3493F">
      <w:pPr>
        <w:shd w:val="clear" w:color="auto" w:fill="FFFFFF"/>
        <w:spacing w:after="0" w:line="240" w:lineRule="auto"/>
        <w:jc w:val="both"/>
        <w:rPr>
          <w:rFonts w:ascii="Times New Roman" w:hAnsi="Times New Roman"/>
          <w:noProof/>
          <w:sz w:val="24"/>
          <w:lang w:val="en-US"/>
        </w:rPr>
      </w:pPr>
      <w:r w:rsidRPr="00A3493F">
        <w:rPr>
          <w:rFonts w:ascii="Times New Roman" w:hAnsi="Times New Roman"/>
          <w:noProof/>
          <w:sz w:val="24"/>
          <w:lang w:val="en-US"/>
        </w:rPr>
        <w:t>(1) Local governments shall:</w:t>
      </w:r>
    </w:p>
    <w:p w14:paraId="24EE4A10" w14:textId="77777777" w:rsidR="00A3493F" w:rsidRPr="00A3493F" w:rsidRDefault="00A3493F" w:rsidP="00A3493F">
      <w:pPr>
        <w:shd w:val="clear" w:color="auto" w:fill="FFFFFF"/>
        <w:spacing w:after="0" w:line="240" w:lineRule="auto"/>
        <w:ind w:firstLine="709"/>
        <w:jc w:val="both"/>
        <w:rPr>
          <w:rFonts w:ascii="Times New Roman" w:hAnsi="Times New Roman"/>
          <w:noProof/>
          <w:sz w:val="24"/>
          <w:lang w:val="en-US"/>
        </w:rPr>
      </w:pPr>
      <w:r w:rsidRPr="00A3493F">
        <w:rPr>
          <w:rFonts w:ascii="Times New Roman" w:hAnsi="Times New Roman"/>
          <w:noProof/>
          <w:sz w:val="24"/>
          <w:lang w:val="en-US"/>
        </w:rPr>
        <w:t>1) ensure the provision of assistance to those Ukrainian civilians on priority basis for whom Level III or IV of care has been determined in conformity with the laws and regulations regarding receipt of social services. Ukrainian civilians shall be ensured with a service for supporting moving by using for the granting thereof the conditions for evaluating the necessity of the service of an assistant and the intensity of assistance in conformity with the laws and regulations regarding granting the service of an assistant at a local government;</w:t>
      </w:r>
    </w:p>
    <w:p w14:paraId="649C1F40" w14:textId="77777777" w:rsidR="00A3493F" w:rsidRPr="00A3493F" w:rsidRDefault="00A3493F" w:rsidP="00A3493F">
      <w:pPr>
        <w:shd w:val="clear" w:color="auto" w:fill="FFFFFF"/>
        <w:spacing w:after="0" w:line="240" w:lineRule="auto"/>
        <w:ind w:firstLine="709"/>
        <w:jc w:val="both"/>
        <w:rPr>
          <w:rFonts w:ascii="Times New Roman" w:hAnsi="Times New Roman"/>
          <w:noProof/>
          <w:sz w:val="24"/>
          <w:lang w:val="en-US"/>
        </w:rPr>
      </w:pPr>
      <w:r w:rsidRPr="00A3493F">
        <w:rPr>
          <w:rFonts w:ascii="Times New Roman" w:hAnsi="Times New Roman"/>
          <w:noProof/>
          <w:sz w:val="24"/>
          <w:lang w:val="en-US"/>
        </w:rPr>
        <w:t>2) survey the sites where such Ukrainian civilians are residing who require additional assistance in order to plan subsequent assistance and to provide the necessary assistance;</w:t>
      </w:r>
    </w:p>
    <w:p w14:paraId="5467D97A" w14:textId="77777777" w:rsidR="00A3493F" w:rsidRPr="00A3493F" w:rsidRDefault="00A3493F" w:rsidP="00A3493F">
      <w:pPr>
        <w:shd w:val="clear" w:color="auto" w:fill="FFFFFF"/>
        <w:spacing w:after="0" w:line="240" w:lineRule="auto"/>
        <w:ind w:firstLine="709"/>
        <w:jc w:val="both"/>
        <w:rPr>
          <w:rFonts w:ascii="Times New Roman" w:hAnsi="Times New Roman"/>
          <w:noProof/>
          <w:sz w:val="24"/>
          <w:lang w:val="en-US"/>
        </w:rPr>
      </w:pPr>
      <w:r w:rsidRPr="00A3493F">
        <w:rPr>
          <w:rFonts w:ascii="Times New Roman" w:hAnsi="Times New Roman"/>
          <w:noProof/>
          <w:sz w:val="24"/>
          <w:lang w:val="en-US"/>
        </w:rPr>
        <w:t>3) accumulate information on the assistance provided to Ukrainian civilians and the costs thereof;</w:t>
      </w:r>
    </w:p>
    <w:p w14:paraId="2F0F077F" w14:textId="77777777" w:rsidR="00A3493F" w:rsidRPr="00A3493F" w:rsidRDefault="00A3493F" w:rsidP="00A3493F">
      <w:pPr>
        <w:shd w:val="clear" w:color="auto" w:fill="FFFFFF"/>
        <w:spacing w:after="0" w:line="240" w:lineRule="auto"/>
        <w:ind w:firstLine="709"/>
        <w:jc w:val="both"/>
        <w:rPr>
          <w:rFonts w:ascii="Times New Roman" w:hAnsi="Times New Roman"/>
          <w:noProof/>
          <w:sz w:val="24"/>
          <w:lang w:val="en-US"/>
        </w:rPr>
      </w:pPr>
      <w:r w:rsidRPr="00A3493F">
        <w:rPr>
          <w:rFonts w:ascii="Times New Roman" w:hAnsi="Times New Roman"/>
          <w:noProof/>
          <w:sz w:val="24"/>
          <w:lang w:val="en-US"/>
        </w:rPr>
        <w:lastRenderedPageBreak/>
        <w:t>4) advise Ukrainian civilians on the submission of the documents necessary for requesting a visa or residence permit and provide Ukrainian civilians with the possibility to submit documents;</w:t>
      </w:r>
    </w:p>
    <w:p w14:paraId="6E9F555F" w14:textId="77777777" w:rsidR="00A3493F" w:rsidRPr="00A3493F" w:rsidRDefault="00A3493F" w:rsidP="00A3493F">
      <w:pPr>
        <w:shd w:val="clear" w:color="auto" w:fill="FFFFFF"/>
        <w:spacing w:after="0" w:line="240" w:lineRule="auto"/>
        <w:ind w:firstLine="709"/>
        <w:jc w:val="both"/>
        <w:rPr>
          <w:rFonts w:ascii="Times New Roman" w:hAnsi="Times New Roman"/>
          <w:noProof/>
          <w:sz w:val="24"/>
          <w:lang w:val="en-US"/>
        </w:rPr>
      </w:pPr>
      <w:r w:rsidRPr="00A3493F">
        <w:rPr>
          <w:rFonts w:ascii="Times New Roman" w:hAnsi="Times New Roman"/>
          <w:noProof/>
          <w:sz w:val="24"/>
          <w:lang w:val="en-US"/>
        </w:rPr>
        <w:t>5) enter information in the Register of Natural Persons in accordance with the procedures and in the amount laid down in Section 2, Paragraph five of this Law;</w:t>
      </w:r>
    </w:p>
    <w:p w14:paraId="719B0D3A" w14:textId="77777777" w:rsidR="00A3493F" w:rsidRPr="00A3493F" w:rsidRDefault="00A3493F" w:rsidP="00A3493F">
      <w:pPr>
        <w:shd w:val="clear" w:color="auto" w:fill="FFFFFF"/>
        <w:spacing w:after="0" w:line="240" w:lineRule="auto"/>
        <w:ind w:firstLine="709"/>
        <w:jc w:val="both"/>
        <w:rPr>
          <w:rFonts w:ascii="Times New Roman" w:hAnsi="Times New Roman"/>
          <w:noProof/>
          <w:sz w:val="24"/>
          <w:lang w:val="en-US"/>
        </w:rPr>
      </w:pPr>
      <w:r w:rsidRPr="00A3493F">
        <w:rPr>
          <w:rFonts w:ascii="Times New Roman" w:hAnsi="Times New Roman"/>
          <w:noProof/>
          <w:sz w:val="24"/>
          <w:lang w:val="en-US"/>
        </w:rPr>
        <w:t>6) take decisions on accommodation of Ukrainian civilians and the duration of their accommodation as well as inform the relevant Ukrainian civilians of the decision taken;</w:t>
      </w:r>
    </w:p>
    <w:p w14:paraId="645763AD" w14:textId="77777777" w:rsidR="00A3493F" w:rsidRPr="00A3493F" w:rsidRDefault="00A3493F" w:rsidP="00A3493F">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A3493F">
        <w:rPr>
          <w:rFonts w:ascii="Times New Roman" w:hAnsi="Times New Roman"/>
          <w:noProof/>
          <w:sz w:val="24"/>
          <w:lang w:val="en-US"/>
        </w:rPr>
        <w:t>7) continuously monitor and control the actual possibilities to ensure accommodation for the respective number of Ukrainian civilians in its administrative territory as well as take decisions on additional accommodation possibilities in its administrative territory, in compliance with the provisions of Section 13.</w:t>
      </w:r>
      <w:r w:rsidRPr="00A3493F">
        <w:rPr>
          <w:rFonts w:ascii="Times New Roman" w:hAnsi="Times New Roman"/>
          <w:noProof/>
          <w:sz w:val="24"/>
          <w:vertAlign w:val="superscript"/>
          <w:lang w:val="en-US"/>
        </w:rPr>
        <w:t xml:space="preserve">4 </w:t>
      </w:r>
      <w:r w:rsidRPr="00A3493F">
        <w:rPr>
          <w:rFonts w:ascii="Times New Roman" w:hAnsi="Times New Roman"/>
          <w:noProof/>
          <w:sz w:val="24"/>
          <w:lang w:val="en-US"/>
        </w:rPr>
        <w:t>of this Law, and send the decisions taken to the Commission, the State Fire and Rescue Service, the Ministry of the Interior, the Ministry of Environmental Protection and Regional Development, and the Ministry of Economics.</w:t>
      </w:r>
    </w:p>
    <w:p w14:paraId="0797DC90" w14:textId="77777777" w:rsidR="00A3493F" w:rsidRPr="00A3493F" w:rsidRDefault="00A3493F" w:rsidP="00A3493F">
      <w:pPr>
        <w:shd w:val="clear" w:color="auto" w:fill="FFFFFF"/>
        <w:spacing w:after="0" w:line="240" w:lineRule="auto"/>
        <w:jc w:val="both"/>
        <w:rPr>
          <w:rFonts w:ascii="Times New Roman" w:eastAsia="Times New Roman" w:hAnsi="Times New Roman" w:cs="Times New Roman"/>
          <w:noProof/>
          <w:sz w:val="24"/>
          <w:szCs w:val="24"/>
          <w:lang w:val="en-US"/>
        </w:rPr>
      </w:pPr>
      <w:r w:rsidRPr="00A3493F">
        <w:rPr>
          <w:rFonts w:ascii="Times New Roman" w:hAnsi="Times New Roman"/>
          <w:noProof/>
          <w:sz w:val="24"/>
          <w:lang w:val="en-US"/>
        </w:rPr>
        <w:t>(1</w:t>
      </w:r>
      <w:r w:rsidRPr="00A3493F">
        <w:rPr>
          <w:rFonts w:ascii="Times New Roman" w:hAnsi="Times New Roman"/>
          <w:noProof/>
          <w:sz w:val="24"/>
          <w:vertAlign w:val="superscript"/>
          <w:lang w:val="en-US"/>
        </w:rPr>
        <w:t>1</w:t>
      </w:r>
      <w:r w:rsidRPr="00A3493F">
        <w:rPr>
          <w:rFonts w:ascii="Times New Roman" w:hAnsi="Times New Roman"/>
          <w:noProof/>
          <w:sz w:val="24"/>
          <w:lang w:val="en-US"/>
        </w:rPr>
        <w:t>) If, in the period between 1 March 2022 and 31 December 2022, an employee of an Orphan’s and Custody Court or a local government social service office who is involved in the provision of assistance to Ukrainian civilians has performed overtime work or additional work, the actual expenditures of the local government which are related to overtime work or supplement for additional work shall be covered in full amount from the State budget programme “Funds for Unforeseen Events”.</w:t>
      </w:r>
    </w:p>
    <w:p w14:paraId="67F52553" w14:textId="77777777" w:rsidR="00A3493F" w:rsidRPr="00A3493F" w:rsidRDefault="00A3493F" w:rsidP="00A3493F">
      <w:pPr>
        <w:shd w:val="clear" w:color="auto" w:fill="FFFFFF"/>
        <w:spacing w:after="0" w:line="240" w:lineRule="auto"/>
        <w:jc w:val="both"/>
        <w:rPr>
          <w:rFonts w:ascii="Times New Roman" w:eastAsia="Times New Roman" w:hAnsi="Times New Roman" w:cs="Times New Roman"/>
          <w:noProof/>
          <w:sz w:val="24"/>
          <w:szCs w:val="24"/>
          <w:lang w:val="en-US"/>
        </w:rPr>
      </w:pPr>
      <w:r w:rsidRPr="00A3493F">
        <w:rPr>
          <w:rFonts w:ascii="Times New Roman" w:hAnsi="Times New Roman"/>
          <w:noProof/>
          <w:sz w:val="24"/>
          <w:lang w:val="en-US"/>
        </w:rPr>
        <w:t>(1</w:t>
      </w:r>
      <w:r w:rsidRPr="00A3493F">
        <w:rPr>
          <w:rFonts w:ascii="Times New Roman" w:hAnsi="Times New Roman"/>
          <w:noProof/>
          <w:sz w:val="24"/>
          <w:vertAlign w:val="superscript"/>
          <w:lang w:val="en-US"/>
        </w:rPr>
        <w:t>2</w:t>
      </w:r>
      <w:r w:rsidRPr="00A3493F">
        <w:rPr>
          <w:rFonts w:ascii="Times New Roman" w:hAnsi="Times New Roman"/>
          <w:noProof/>
          <w:sz w:val="24"/>
          <w:lang w:val="en-US"/>
        </w:rPr>
        <w:t>) A local government may, in the period between 9 April 2022 and 31 December 2022, determine the following for employees of an Orphan’s and Custody Court and local government social service offices:</w:t>
      </w:r>
    </w:p>
    <w:p w14:paraId="42A5D704" w14:textId="77777777" w:rsidR="00A3493F" w:rsidRPr="00A3493F" w:rsidRDefault="00A3493F" w:rsidP="00A3493F">
      <w:pPr>
        <w:shd w:val="clear" w:color="auto" w:fill="FFFFFF"/>
        <w:spacing w:after="0" w:line="240" w:lineRule="auto"/>
        <w:ind w:firstLine="709"/>
        <w:jc w:val="both"/>
        <w:rPr>
          <w:rFonts w:ascii="Times New Roman" w:hAnsi="Times New Roman"/>
          <w:noProof/>
          <w:sz w:val="24"/>
          <w:lang w:val="en-US"/>
        </w:rPr>
      </w:pPr>
      <w:r w:rsidRPr="00A3493F">
        <w:rPr>
          <w:rFonts w:ascii="Times New Roman" w:hAnsi="Times New Roman"/>
          <w:noProof/>
          <w:sz w:val="24"/>
          <w:lang w:val="en-US"/>
        </w:rPr>
        <w:t>1) such overtime working hours which exceed the maximum overtime working hours specified in the Labour Law, but do not exceed 60 hours per week together with the normal working hours. Section 136, Paragraph four of the Labour Law shall not apply to the cases referred to in this Clause;</w:t>
      </w:r>
    </w:p>
    <w:p w14:paraId="6F368393" w14:textId="77777777" w:rsidR="00A3493F" w:rsidRPr="00A3493F" w:rsidRDefault="00A3493F" w:rsidP="00A3493F">
      <w:pPr>
        <w:shd w:val="clear" w:color="auto" w:fill="FFFFFF"/>
        <w:spacing w:after="0" w:line="240" w:lineRule="auto"/>
        <w:ind w:firstLine="709"/>
        <w:jc w:val="both"/>
        <w:rPr>
          <w:rFonts w:ascii="Times New Roman" w:hAnsi="Times New Roman"/>
          <w:noProof/>
          <w:sz w:val="24"/>
          <w:lang w:val="en-US"/>
        </w:rPr>
      </w:pPr>
      <w:r w:rsidRPr="00A3493F">
        <w:rPr>
          <w:rFonts w:ascii="Times New Roman" w:hAnsi="Times New Roman"/>
          <w:noProof/>
          <w:sz w:val="24"/>
          <w:lang w:val="en-US"/>
        </w:rPr>
        <w:t>2) in addition to the maximum amount of supplements specified in Section 14 of the Law on Remuneration of Officials and Employees of State and Local Government Authorities – a supplement for work intensity in the amount of up to 50 per cent of the monthly wage.</w:t>
      </w:r>
    </w:p>
    <w:p w14:paraId="1962976A" w14:textId="77777777" w:rsidR="00A3493F" w:rsidRPr="00A3493F" w:rsidRDefault="00A3493F" w:rsidP="00A3493F">
      <w:pPr>
        <w:shd w:val="clear" w:color="auto" w:fill="FFFFFF"/>
        <w:spacing w:after="0" w:line="240" w:lineRule="auto"/>
        <w:jc w:val="both"/>
        <w:rPr>
          <w:rFonts w:ascii="Times New Roman" w:hAnsi="Times New Roman"/>
          <w:noProof/>
          <w:sz w:val="24"/>
          <w:lang w:val="en-US"/>
        </w:rPr>
      </w:pPr>
      <w:r w:rsidRPr="00A3493F">
        <w:rPr>
          <w:rFonts w:ascii="Times New Roman" w:hAnsi="Times New Roman"/>
          <w:noProof/>
          <w:sz w:val="24"/>
          <w:lang w:val="en-US"/>
        </w:rPr>
        <w:t>(2) Once a month by the tenth day of the month following the reporting month, a local government shall, through the e-service eReports of the Treasury in accordance with the laws and regulations regarding the procedures by which the Treasury ensures circulation of information through e-services of the Treasury, submit a report to the Ministry of Environmental Protection and Regional Development on the expenditures which are related to the assistance provided to Ukrainian civilians, the compensation referred to Section 7.</w:t>
      </w:r>
      <w:r w:rsidRPr="00A3493F">
        <w:rPr>
          <w:rFonts w:ascii="Times New Roman" w:hAnsi="Times New Roman"/>
          <w:noProof/>
          <w:sz w:val="24"/>
          <w:vertAlign w:val="superscript"/>
          <w:lang w:val="en-US"/>
        </w:rPr>
        <w:t>1</w:t>
      </w:r>
      <w:r w:rsidRPr="00A3493F">
        <w:rPr>
          <w:rFonts w:ascii="Times New Roman" w:hAnsi="Times New Roman"/>
          <w:noProof/>
          <w:sz w:val="24"/>
          <w:lang w:val="en-US"/>
        </w:rPr>
        <w:t>, Paragraph one of this Law which has been disbursed to the accommodator, and the actual expenditures of the local government for the overtime working hours and supplement specified in Paragraph 1.</w:t>
      </w:r>
      <w:r w:rsidRPr="00A3493F">
        <w:rPr>
          <w:rFonts w:ascii="Times New Roman" w:hAnsi="Times New Roman"/>
          <w:noProof/>
          <w:sz w:val="24"/>
          <w:vertAlign w:val="superscript"/>
          <w:lang w:val="en-US"/>
        </w:rPr>
        <w:t xml:space="preserve">1 </w:t>
      </w:r>
      <w:r w:rsidRPr="00A3493F">
        <w:rPr>
          <w:rFonts w:ascii="Times New Roman" w:hAnsi="Times New Roman"/>
          <w:noProof/>
          <w:sz w:val="24"/>
          <w:lang w:val="en-US"/>
        </w:rPr>
        <w:t>of this Section, except for the assistance referred to in Section 2, Paragraph 3.</w:t>
      </w:r>
      <w:r w:rsidRPr="00A3493F">
        <w:rPr>
          <w:rFonts w:ascii="Times New Roman" w:hAnsi="Times New Roman"/>
          <w:noProof/>
          <w:sz w:val="24"/>
          <w:vertAlign w:val="superscript"/>
          <w:lang w:val="en-US"/>
        </w:rPr>
        <w:t xml:space="preserve">1 </w:t>
      </w:r>
      <w:r w:rsidRPr="00A3493F">
        <w:rPr>
          <w:rFonts w:ascii="Times New Roman" w:hAnsi="Times New Roman"/>
          <w:noProof/>
          <w:sz w:val="24"/>
          <w:lang w:val="en-US"/>
        </w:rPr>
        <w:t>of this Law. The data indicated in the previous reporting period may be clarified not later than within a month after submission of the first-time report.</w:t>
      </w:r>
    </w:p>
    <w:p w14:paraId="76577E78" w14:textId="77777777" w:rsidR="00A3493F" w:rsidRPr="00A3493F" w:rsidRDefault="00A3493F" w:rsidP="00A3493F">
      <w:pPr>
        <w:shd w:val="clear" w:color="auto" w:fill="FFFFFF"/>
        <w:spacing w:after="0" w:line="240" w:lineRule="auto"/>
        <w:jc w:val="both"/>
        <w:rPr>
          <w:rFonts w:ascii="Times New Roman" w:hAnsi="Times New Roman"/>
          <w:noProof/>
          <w:sz w:val="24"/>
          <w:lang w:val="en-US"/>
        </w:rPr>
      </w:pPr>
      <w:r w:rsidRPr="00A3493F">
        <w:rPr>
          <w:rFonts w:ascii="Times New Roman" w:hAnsi="Times New Roman"/>
          <w:noProof/>
          <w:sz w:val="24"/>
          <w:lang w:val="en-US"/>
        </w:rPr>
        <w:t>(2</w:t>
      </w:r>
      <w:r w:rsidRPr="00A3493F">
        <w:rPr>
          <w:rFonts w:ascii="Times New Roman" w:hAnsi="Times New Roman"/>
          <w:noProof/>
          <w:sz w:val="24"/>
          <w:vertAlign w:val="superscript"/>
          <w:lang w:val="en-US"/>
        </w:rPr>
        <w:t>1</w:t>
      </w:r>
      <w:r w:rsidRPr="00A3493F">
        <w:rPr>
          <w:rFonts w:ascii="Times New Roman" w:hAnsi="Times New Roman"/>
          <w:noProof/>
          <w:sz w:val="24"/>
          <w:lang w:val="en-US"/>
        </w:rPr>
        <w:t>) The Ministry of Economics, the Ministry of Education and Science, and the Ministry of Welfare shall, according to the competence within five working days, agree upon the conformity of the information referred to in Paragraph two of this Section with the report of the Treasury. The local government shall ensure control and conformity of the use of the funds specified in laws and regulations with the purpose of this Law.</w:t>
      </w:r>
    </w:p>
    <w:p w14:paraId="159BADF1" w14:textId="77777777" w:rsidR="00A3493F" w:rsidRPr="00A3493F" w:rsidRDefault="00A3493F" w:rsidP="00A3493F">
      <w:pPr>
        <w:shd w:val="clear" w:color="auto" w:fill="FFFFFF"/>
        <w:spacing w:after="0" w:line="240" w:lineRule="auto"/>
        <w:jc w:val="both"/>
        <w:rPr>
          <w:rFonts w:ascii="Times New Roman" w:hAnsi="Times New Roman"/>
          <w:noProof/>
          <w:sz w:val="24"/>
          <w:lang w:val="en-US"/>
        </w:rPr>
      </w:pPr>
      <w:r w:rsidRPr="00A3493F">
        <w:rPr>
          <w:rFonts w:ascii="Times New Roman" w:hAnsi="Times New Roman"/>
          <w:noProof/>
          <w:sz w:val="24"/>
          <w:lang w:val="en-US"/>
        </w:rPr>
        <w:t>(3) The Ministry of Environmental Protection and Regional Development shall, once a month, compensate expenditures to local governments which have been caused thereto in relation to the assistance provided to the persons referred to in Section 2, Paragraph 5.</w:t>
      </w:r>
      <w:r w:rsidRPr="00A3493F">
        <w:rPr>
          <w:rFonts w:ascii="Times New Roman" w:hAnsi="Times New Roman"/>
          <w:noProof/>
          <w:sz w:val="24"/>
          <w:vertAlign w:val="superscript"/>
          <w:lang w:val="en-US"/>
        </w:rPr>
        <w:t xml:space="preserve">1 </w:t>
      </w:r>
      <w:r w:rsidRPr="00A3493F">
        <w:rPr>
          <w:rFonts w:ascii="Times New Roman" w:hAnsi="Times New Roman"/>
          <w:noProof/>
          <w:sz w:val="24"/>
          <w:lang w:val="en-US"/>
        </w:rPr>
        <w:t>of this Law and to Ukrainian civilians by requesting allocation of funds from the programme 02.00.00 “Funds for Unforeseen Events” of the budget unit “74. Financing to be Redistributed in the Process of Executing the Annual State Budget”, except for the expenditures referred to in Section 11 of this Law.</w:t>
      </w:r>
    </w:p>
    <w:p w14:paraId="106CC335" w14:textId="77777777" w:rsidR="00A3493F" w:rsidRPr="00A3493F" w:rsidRDefault="00A3493F" w:rsidP="00A3493F">
      <w:pPr>
        <w:shd w:val="clear" w:color="auto" w:fill="FFFFFF"/>
        <w:spacing w:after="0" w:line="240" w:lineRule="auto"/>
        <w:jc w:val="both"/>
        <w:rPr>
          <w:rFonts w:ascii="Times New Roman" w:hAnsi="Times New Roman"/>
          <w:noProof/>
          <w:sz w:val="24"/>
          <w:lang w:val="en-US"/>
        </w:rPr>
      </w:pPr>
      <w:r w:rsidRPr="00A3493F">
        <w:rPr>
          <w:rFonts w:ascii="Times New Roman" w:hAnsi="Times New Roman"/>
          <w:noProof/>
          <w:sz w:val="24"/>
          <w:lang w:val="en-US"/>
        </w:rPr>
        <w:lastRenderedPageBreak/>
        <w:t>(4) The Ministry of Environmental Protection and Regional Development shall obtain information on the assistance which has been provided by the State and local government unified customer service centres and local government customer service units to Ukrainian civilians for applying for and registration of public administration services with the Register of Natural Persons, using the information provided by local governments in the service management system www.pakalpojumucentri.lv.</w:t>
      </w:r>
    </w:p>
    <w:p w14:paraId="378974C3" w14:textId="77777777" w:rsidR="00A3493F" w:rsidRPr="00A3493F" w:rsidRDefault="00A3493F" w:rsidP="00A3493F">
      <w:pPr>
        <w:shd w:val="clear" w:color="auto" w:fill="FFFFFF"/>
        <w:spacing w:after="0" w:line="240" w:lineRule="auto"/>
        <w:jc w:val="both"/>
        <w:rPr>
          <w:rFonts w:ascii="Times New Roman" w:eastAsia="Times New Roman" w:hAnsi="Times New Roman" w:cs="Times New Roman"/>
          <w:noProof/>
          <w:sz w:val="24"/>
          <w:szCs w:val="24"/>
          <w:lang w:val="en-US"/>
        </w:rPr>
      </w:pPr>
      <w:r w:rsidRPr="00A3493F">
        <w:rPr>
          <w:rFonts w:ascii="Times New Roman" w:hAnsi="Times New Roman"/>
          <w:noProof/>
          <w:sz w:val="24"/>
          <w:lang w:val="en-US"/>
        </w:rPr>
        <w:t>[</w:t>
      </w:r>
      <w:r w:rsidRPr="00A3493F">
        <w:rPr>
          <w:rFonts w:ascii="Times New Roman" w:hAnsi="Times New Roman"/>
          <w:i/>
          <w:noProof/>
          <w:sz w:val="24"/>
          <w:lang w:val="en-US"/>
        </w:rPr>
        <w:t>10 March 2022; 24 March 2022; 7 April 2022; 12 May 2022; 19 May 2022; 16 June 2022; 14 July 2022</w:t>
      </w:r>
      <w:r w:rsidRPr="00A3493F">
        <w:rPr>
          <w:rFonts w:ascii="Times New Roman" w:hAnsi="Times New Roman"/>
          <w:noProof/>
          <w:sz w:val="24"/>
          <w:lang w:val="en-US"/>
        </w:rPr>
        <w:t>]</w:t>
      </w:r>
    </w:p>
    <w:p w14:paraId="2F5132A2" w14:textId="77777777" w:rsidR="00A3493F" w:rsidRPr="00A3493F" w:rsidRDefault="00A3493F" w:rsidP="00A3493F">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57" w:name="p-1140604"/>
      <w:bookmarkEnd w:id="57"/>
    </w:p>
    <w:p w14:paraId="591049DD" w14:textId="77777777" w:rsidR="00A3493F" w:rsidRPr="00A3493F" w:rsidRDefault="00A3493F" w:rsidP="00A3493F">
      <w:pPr>
        <w:shd w:val="clear" w:color="auto" w:fill="FFFFFF"/>
        <w:spacing w:after="0" w:line="240" w:lineRule="auto"/>
        <w:jc w:val="both"/>
        <w:rPr>
          <w:rFonts w:ascii="Times New Roman" w:eastAsia="Times New Roman" w:hAnsi="Times New Roman" w:cs="Times New Roman"/>
          <w:b/>
          <w:bCs/>
          <w:noProof/>
          <w:sz w:val="24"/>
          <w:szCs w:val="24"/>
          <w:lang w:val="en-US"/>
        </w:rPr>
      </w:pPr>
      <w:r w:rsidRPr="00A3493F">
        <w:rPr>
          <w:rFonts w:ascii="Times New Roman" w:hAnsi="Times New Roman"/>
          <w:b/>
          <w:noProof/>
          <w:sz w:val="24"/>
          <w:lang w:val="en-US"/>
        </w:rPr>
        <w:t>Section 13.</w:t>
      </w:r>
      <w:r w:rsidRPr="00A3493F">
        <w:rPr>
          <w:rFonts w:ascii="Times New Roman" w:hAnsi="Times New Roman"/>
          <w:b/>
          <w:noProof/>
          <w:sz w:val="24"/>
          <w:vertAlign w:val="superscript"/>
          <w:lang w:val="en-US"/>
        </w:rPr>
        <w:t xml:space="preserve">1 </w:t>
      </w:r>
      <w:r w:rsidRPr="00A3493F">
        <w:rPr>
          <w:rFonts w:ascii="Times New Roman" w:hAnsi="Times New Roman"/>
          <w:b/>
          <w:noProof/>
          <w:sz w:val="24"/>
          <w:lang w:val="en-US"/>
        </w:rPr>
        <w:t>Right of Ukrainian Civilians to Education</w:t>
      </w:r>
      <w:bookmarkStart w:id="58" w:name="p13_1"/>
      <w:bookmarkEnd w:id="58"/>
    </w:p>
    <w:p w14:paraId="60EE9B65" w14:textId="77777777" w:rsidR="00A3493F" w:rsidRPr="00A3493F" w:rsidRDefault="00A3493F" w:rsidP="00A3493F">
      <w:pPr>
        <w:shd w:val="clear" w:color="auto" w:fill="FFFFFF"/>
        <w:spacing w:after="0" w:line="240" w:lineRule="auto"/>
        <w:jc w:val="both"/>
        <w:rPr>
          <w:rFonts w:ascii="Times New Roman" w:eastAsia="Times New Roman" w:hAnsi="Times New Roman" w:cs="Times New Roman"/>
          <w:b/>
          <w:bCs/>
          <w:noProof/>
          <w:sz w:val="24"/>
          <w:szCs w:val="24"/>
          <w:lang w:val="en-US"/>
        </w:rPr>
      </w:pPr>
    </w:p>
    <w:p w14:paraId="3CCC520D" w14:textId="77777777" w:rsidR="00A3493F" w:rsidRPr="00A3493F" w:rsidRDefault="00A3493F" w:rsidP="00A3493F">
      <w:pPr>
        <w:shd w:val="clear" w:color="auto" w:fill="FFFFFF"/>
        <w:spacing w:after="0" w:line="240" w:lineRule="auto"/>
        <w:jc w:val="both"/>
        <w:rPr>
          <w:rFonts w:ascii="Times New Roman" w:hAnsi="Times New Roman"/>
          <w:noProof/>
          <w:sz w:val="24"/>
          <w:lang w:val="en-US"/>
        </w:rPr>
      </w:pPr>
      <w:r w:rsidRPr="00A3493F">
        <w:rPr>
          <w:rFonts w:ascii="Times New Roman" w:hAnsi="Times New Roman"/>
          <w:noProof/>
          <w:sz w:val="24"/>
          <w:lang w:val="en-US"/>
        </w:rPr>
        <w:t>(1) A minor Ukrainian civilian, and also a Ukrainian civilian of legal age who has previously commenced and continued the acquisition of general secondary education in the academic year 2021/2022 have the right to the acquisition of general education at the relevant level of education at a State or local government educational institution in accordance with the same procedures by which possibilities for the acquisition of education are ensured to a minor asylum seeker in conformity with that laid down in the Asylum Law and other laws and regulations. If the acquisition of general education is ensured to a Ukrainian civilian by a private educational institution, the costs which have been incurred thereby shall be covered in the same way as for State and local government educational institutions in accordance with that laid down in the Asylum Law and other laws and regulations. A minor Ukrainian civilian shall be provided with a possibility to acquire education in the official language. A minor Ukrainian civilian at the level of pre-school education or basic education is entitled to acquire a minority education programme implemented in Ukrainian in conformity with that laid down in the Education Law in relation to the language for the acquisition of education in minority education programmes. In acquiring general education, a Ukrainian civilian need not take the State examinations specified in the relevant level of education.</w:t>
      </w:r>
    </w:p>
    <w:p w14:paraId="057486D5" w14:textId="77777777" w:rsidR="00A3493F" w:rsidRPr="00A3493F" w:rsidRDefault="00A3493F" w:rsidP="00A3493F">
      <w:pPr>
        <w:shd w:val="clear" w:color="auto" w:fill="FFFFFF"/>
        <w:spacing w:after="0" w:line="240" w:lineRule="auto"/>
        <w:jc w:val="both"/>
        <w:rPr>
          <w:rFonts w:ascii="Times New Roman" w:hAnsi="Times New Roman"/>
          <w:noProof/>
          <w:sz w:val="24"/>
          <w:lang w:val="en-US"/>
        </w:rPr>
      </w:pPr>
      <w:r w:rsidRPr="00A3493F">
        <w:rPr>
          <w:rFonts w:ascii="Times New Roman" w:hAnsi="Times New Roman"/>
          <w:noProof/>
          <w:sz w:val="24"/>
          <w:lang w:val="en-US"/>
        </w:rPr>
        <w:t>(2) A minor Ukrainian civilian has the right to acquire pre-school education at the educational institution of such local government in the administrative territory of which the place of residence of the child is. If the local government does not ensure a place in a pre-school education programme implemented by a local government educational institution (from the age of one and a half years to commencement of the acquisition of basic education) to a minor Ukrainian civilian who has attained one and a half years of age and whose place of residence is in the administrative territory of the local government, and the minor Ukrainian civilian completes a pre-school education programme at a private educational institution, the local government shall cover the costs for the relevant provider of the private service in accordance with the procedures and in the amount laid down in the Education Law and the laws and regulations subordinate thereto. Remuneration of teachers for ensuring the acquisition of pre-school education by the minor Ukrainian civilian (from the age of one and a half years to commencement of the acquisition of basic education) and the teaching aids to be used in the learning process for the completion of pre-school education programmes shall be financed by the State in accordance with the same procedures and in the same amount as for a minor asylum seeker in accordance with the laws and regulations determining the right of asylum seekers to education.</w:t>
      </w:r>
    </w:p>
    <w:p w14:paraId="62653F24" w14:textId="77777777" w:rsidR="00A3493F" w:rsidRPr="00A3493F" w:rsidRDefault="00A3493F" w:rsidP="00A3493F">
      <w:pPr>
        <w:shd w:val="clear" w:color="auto" w:fill="FFFFFF"/>
        <w:spacing w:after="0" w:line="240" w:lineRule="auto"/>
        <w:jc w:val="both"/>
        <w:rPr>
          <w:rFonts w:ascii="Times New Roman" w:hAnsi="Times New Roman"/>
          <w:noProof/>
          <w:sz w:val="24"/>
          <w:lang w:val="en-US"/>
        </w:rPr>
      </w:pPr>
      <w:r w:rsidRPr="00A3493F">
        <w:rPr>
          <w:rFonts w:ascii="Times New Roman" w:hAnsi="Times New Roman"/>
          <w:noProof/>
          <w:sz w:val="24"/>
          <w:lang w:val="en-US"/>
        </w:rPr>
        <w:t xml:space="preserve">(3) A minor Ukrainian civilian, and also a Ukrainian civilian of legal age who has previously commenced and continued the acquisition of vocational education in the academic year 2021/2022 have the right to the acquisition of vocational education by acquiring vocational secondary education programmes after acquisition of a basic education programme at a State or local government educational institution in accordance with the same procedures by which possibilities for the acquisition of education are ensured to a minor asylum seeker in accordance with that laid down in the Asylum Law and other laws and regulations. In admitting a minor Ukrainian civilian in a vocational secondary education programme, the results of State </w:t>
      </w:r>
      <w:r w:rsidRPr="00A3493F">
        <w:rPr>
          <w:rFonts w:ascii="Times New Roman" w:hAnsi="Times New Roman"/>
          <w:noProof/>
          <w:sz w:val="24"/>
          <w:lang w:val="en-US"/>
        </w:rPr>
        <w:lastRenderedPageBreak/>
        <w:t>examinations, and also evaluations in the study subjects “Latvian Language”, “Literature”, “Latvian Language and Literature”, “History of Latvia”, and also “Second Foreign Language” shall not be taken into account if they have not been acquired. In acquiring vocational secondary education, a Ukrainian civilian shall take the professional qualification examinations specified in the relevant educational programme, however, need not take other State examinations specified in the educational programme.</w:t>
      </w:r>
    </w:p>
    <w:p w14:paraId="613436E5" w14:textId="77777777" w:rsidR="00A3493F" w:rsidRPr="00A3493F" w:rsidRDefault="00A3493F" w:rsidP="00A3493F">
      <w:pPr>
        <w:shd w:val="clear" w:color="auto" w:fill="FFFFFF"/>
        <w:spacing w:after="0" w:line="240" w:lineRule="auto"/>
        <w:jc w:val="both"/>
        <w:rPr>
          <w:rFonts w:ascii="Times New Roman" w:hAnsi="Times New Roman"/>
          <w:noProof/>
          <w:sz w:val="24"/>
          <w:lang w:val="en-US"/>
        </w:rPr>
      </w:pPr>
      <w:r w:rsidRPr="00A3493F">
        <w:rPr>
          <w:rFonts w:ascii="Times New Roman" w:hAnsi="Times New Roman"/>
          <w:noProof/>
          <w:sz w:val="24"/>
          <w:lang w:val="en-US"/>
        </w:rPr>
        <w:t>(4) A minor Ukrainian civilian has the right to continue the acquisition of the previously commenced vocational orientation education, completing the relevant vocational orientation education programmes at State educational institutions, according to the same procedures by which the possibilities for the acquisition of education are ensured to a minor asylum seeker in accordance with that laid down in the Asylum Law and other laws and regulations. A minor Ukrainian civilian has the right to continue the acquisition of the previously commenced vocational orientation education by completing the relevant vocational orientation education programmes at local government educational institutions according to the same procedures by which possibilities for the acquisition of education are ensured to a minor asylum seeker in accordance with that laid down in the Asylum Law and other laws and regulations, except for the regulation regarding granting of State financing for ensuring the remuneration of teachers and teaching aids. A minor Ukrainian civilian, and also a Ukrainian civilian of legal age who, after attaining legal age, continues the commenced vocational orientation education in Latvia at a State vocational secondary education institution in the academic year 2021/2022 shall be released from the school fee for the acquisition of a vocational orientation education programme until the end of the academic year.</w:t>
      </w:r>
    </w:p>
    <w:p w14:paraId="2B2AE1D5" w14:textId="77777777" w:rsidR="00A3493F" w:rsidRPr="00A3493F" w:rsidRDefault="00A3493F" w:rsidP="00A3493F">
      <w:pPr>
        <w:shd w:val="clear" w:color="auto" w:fill="FFFFFF"/>
        <w:spacing w:after="0" w:line="240" w:lineRule="auto"/>
        <w:jc w:val="both"/>
        <w:rPr>
          <w:rFonts w:ascii="Times New Roman" w:hAnsi="Times New Roman"/>
          <w:noProof/>
          <w:sz w:val="24"/>
          <w:lang w:val="en-US"/>
        </w:rPr>
      </w:pPr>
      <w:r w:rsidRPr="00A3493F">
        <w:rPr>
          <w:rFonts w:ascii="Times New Roman" w:hAnsi="Times New Roman"/>
          <w:noProof/>
          <w:sz w:val="24"/>
          <w:lang w:val="en-US"/>
        </w:rPr>
        <w:t>(5) A Ukrainian civilian who has been matriculated in an accredited higher education or college institution of Latvia for full-time studies may apply for the State scholarship. The Cabinet shall determine the amount of the State scholarship, the time period for which it shall be granted, and also the conditions and procedures for granting such scholarship.</w:t>
      </w:r>
    </w:p>
    <w:p w14:paraId="27267EC6" w14:textId="77777777" w:rsidR="00A3493F" w:rsidRPr="00A3493F" w:rsidRDefault="00A3493F" w:rsidP="00A3493F">
      <w:pPr>
        <w:shd w:val="clear" w:color="auto" w:fill="FFFFFF"/>
        <w:spacing w:after="0" w:line="240" w:lineRule="auto"/>
        <w:jc w:val="both"/>
        <w:rPr>
          <w:rFonts w:ascii="Times New Roman" w:eastAsia="Times New Roman" w:hAnsi="Times New Roman" w:cs="Times New Roman"/>
          <w:noProof/>
          <w:sz w:val="24"/>
          <w:szCs w:val="24"/>
          <w:lang w:val="en-US"/>
        </w:rPr>
      </w:pPr>
      <w:r w:rsidRPr="00A3493F">
        <w:rPr>
          <w:rFonts w:ascii="Times New Roman" w:hAnsi="Times New Roman"/>
          <w:noProof/>
          <w:sz w:val="24"/>
          <w:lang w:val="en-US"/>
        </w:rPr>
        <w:t>(5</w:t>
      </w:r>
      <w:r w:rsidRPr="00A3493F">
        <w:rPr>
          <w:rFonts w:ascii="Times New Roman" w:hAnsi="Times New Roman"/>
          <w:noProof/>
          <w:sz w:val="24"/>
          <w:vertAlign w:val="superscript"/>
          <w:lang w:val="en-US"/>
        </w:rPr>
        <w:t>1</w:t>
      </w:r>
      <w:r w:rsidRPr="00A3493F">
        <w:rPr>
          <w:rFonts w:ascii="Times New Roman" w:hAnsi="Times New Roman"/>
          <w:noProof/>
          <w:sz w:val="24"/>
          <w:lang w:val="en-US"/>
        </w:rPr>
        <w:t>) A Ukrainian civilian shall be admitted to studies in a higher education institution or college according to the admission regulations of the study programme on the basis of:</w:t>
      </w:r>
    </w:p>
    <w:p w14:paraId="0ADA35F8" w14:textId="77777777" w:rsidR="00A3493F" w:rsidRPr="00A3493F" w:rsidRDefault="00A3493F" w:rsidP="00A3493F">
      <w:pPr>
        <w:shd w:val="clear" w:color="auto" w:fill="FFFFFF"/>
        <w:spacing w:after="0" w:line="240" w:lineRule="auto"/>
        <w:ind w:firstLine="709"/>
        <w:jc w:val="both"/>
        <w:rPr>
          <w:rFonts w:ascii="Times New Roman" w:hAnsi="Times New Roman"/>
          <w:noProof/>
          <w:sz w:val="24"/>
          <w:lang w:val="en-US"/>
        </w:rPr>
      </w:pPr>
      <w:r w:rsidRPr="00A3493F">
        <w:rPr>
          <w:rFonts w:ascii="Times New Roman" w:hAnsi="Times New Roman"/>
          <w:noProof/>
          <w:sz w:val="24"/>
          <w:lang w:val="en-US"/>
        </w:rPr>
        <w:t>1) the annual evaluations for the acquisition of the study content which are indicated in the document certifying acquisition of secondary education issued to the Ukrainian civilian in Latvia in conformity with that referred to in Paragraph nine of this Section;</w:t>
      </w:r>
    </w:p>
    <w:p w14:paraId="70551BDF" w14:textId="77777777" w:rsidR="00A3493F" w:rsidRPr="00A3493F" w:rsidRDefault="00A3493F" w:rsidP="00A3493F">
      <w:pPr>
        <w:shd w:val="clear" w:color="auto" w:fill="FFFFFF"/>
        <w:spacing w:after="0" w:line="240" w:lineRule="auto"/>
        <w:ind w:firstLine="709"/>
        <w:jc w:val="both"/>
        <w:rPr>
          <w:rFonts w:ascii="Times New Roman" w:hAnsi="Times New Roman"/>
          <w:noProof/>
          <w:sz w:val="24"/>
          <w:lang w:val="en-US"/>
        </w:rPr>
      </w:pPr>
      <w:r w:rsidRPr="00A3493F">
        <w:rPr>
          <w:rFonts w:ascii="Times New Roman" w:hAnsi="Times New Roman"/>
          <w:noProof/>
          <w:sz w:val="24"/>
          <w:lang w:val="en-US"/>
        </w:rPr>
        <w:t>2) the annual evaluations for the acquisition of the study content which are indicated in the document certifying acquisition of secondary education issued to the Ukrainian civilian in Ukraine, the knowledge of the English language at least at the optimal (B2) level of acquisition of the study content, without applying an interview;</w:t>
      </w:r>
    </w:p>
    <w:p w14:paraId="0C1B1D5F" w14:textId="77777777" w:rsidR="00A3493F" w:rsidRPr="00A3493F" w:rsidRDefault="00A3493F" w:rsidP="00A3493F">
      <w:pPr>
        <w:shd w:val="clear" w:color="auto" w:fill="FFFFFF"/>
        <w:spacing w:after="0" w:line="240" w:lineRule="auto"/>
        <w:ind w:firstLine="709"/>
        <w:jc w:val="both"/>
        <w:rPr>
          <w:rFonts w:ascii="Times New Roman" w:hAnsi="Times New Roman"/>
          <w:noProof/>
          <w:sz w:val="24"/>
          <w:lang w:val="en-US"/>
        </w:rPr>
      </w:pPr>
      <w:r w:rsidRPr="00A3493F">
        <w:rPr>
          <w:rFonts w:ascii="Times New Roman" w:hAnsi="Times New Roman"/>
          <w:noProof/>
          <w:sz w:val="24"/>
          <w:lang w:val="en-US"/>
        </w:rPr>
        <w:t>3) a statement issued by the Academic Information Centre as to which education document or degree of Latvia it should be considered equivalent and, where necessary, qualifying examinations fulfilled according to the procedures and in the amount stipulated by the higher education institution or college, without coordinating the procedures of the higher education institution or college with the Council of Higher Education by which Ukrainian civilians are admitted in study programmes if such civilian is not able to present the relevant education document certifying the relevant education or degree acquired due to objective circumstances.</w:t>
      </w:r>
    </w:p>
    <w:p w14:paraId="07427399" w14:textId="77777777" w:rsidR="00A3493F" w:rsidRPr="00A3493F" w:rsidRDefault="00A3493F" w:rsidP="00A3493F">
      <w:pPr>
        <w:shd w:val="clear" w:color="auto" w:fill="FFFFFF"/>
        <w:spacing w:after="0" w:line="240" w:lineRule="auto"/>
        <w:jc w:val="both"/>
        <w:rPr>
          <w:rFonts w:ascii="Times New Roman" w:eastAsia="Times New Roman" w:hAnsi="Times New Roman" w:cs="Times New Roman"/>
          <w:noProof/>
          <w:sz w:val="24"/>
          <w:szCs w:val="24"/>
          <w:lang w:val="en-US"/>
        </w:rPr>
      </w:pPr>
      <w:r w:rsidRPr="00A3493F">
        <w:rPr>
          <w:rFonts w:ascii="Times New Roman" w:hAnsi="Times New Roman"/>
          <w:noProof/>
          <w:sz w:val="24"/>
          <w:lang w:val="en-US"/>
        </w:rPr>
        <w:t>(5</w:t>
      </w:r>
      <w:r w:rsidRPr="00A3493F">
        <w:rPr>
          <w:rFonts w:ascii="Times New Roman" w:hAnsi="Times New Roman"/>
          <w:noProof/>
          <w:sz w:val="24"/>
          <w:vertAlign w:val="superscript"/>
          <w:lang w:val="en-US"/>
        </w:rPr>
        <w:t>2</w:t>
      </w:r>
      <w:r w:rsidRPr="00A3493F">
        <w:rPr>
          <w:rFonts w:ascii="Times New Roman" w:hAnsi="Times New Roman"/>
          <w:noProof/>
          <w:sz w:val="24"/>
          <w:lang w:val="en-US"/>
        </w:rPr>
        <w:t>) Higher education institutions or colleges are entitled, within the scope of their financing, to determine reliefs of the study fee for Ukrainian civilians and such civilians have the right to apply to a State-financed study place in accordance with the competition procedures.</w:t>
      </w:r>
    </w:p>
    <w:p w14:paraId="1B595CE5" w14:textId="77777777" w:rsidR="00A3493F" w:rsidRPr="00A3493F" w:rsidRDefault="00A3493F" w:rsidP="00A3493F">
      <w:pPr>
        <w:shd w:val="clear" w:color="auto" w:fill="FFFFFF"/>
        <w:spacing w:after="0" w:line="240" w:lineRule="auto"/>
        <w:jc w:val="both"/>
        <w:rPr>
          <w:rFonts w:ascii="Times New Roman" w:eastAsia="Times New Roman" w:hAnsi="Times New Roman" w:cs="Times New Roman"/>
          <w:noProof/>
          <w:sz w:val="24"/>
          <w:szCs w:val="24"/>
          <w:lang w:val="en-US"/>
        </w:rPr>
      </w:pPr>
      <w:r w:rsidRPr="00A3493F">
        <w:rPr>
          <w:rFonts w:ascii="Times New Roman" w:hAnsi="Times New Roman"/>
          <w:noProof/>
          <w:sz w:val="24"/>
          <w:lang w:val="en-US"/>
        </w:rPr>
        <w:t>(5</w:t>
      </w:r>
      <w:r w:rsidRPr="00A3493F">
        <w:rPr>
          <w:rFonts w:ascii="Times New Roman" w:hAnsi="Times New Roman"/>
          <w:noProof/>
          <w:sz w:val="24"/>
          <w:vertAlign w:val="superscript"/>
          <w:lang w:val="en-US"/>
        </w:rPr>
        <w:t>3</w:t>
      </w:r>
      <w:r w:rsidRPr="00A3493F">
        <w:rPr>
          <w:rFonts w:ascii="Times New Roman" w:hAnsi="Times New Roman"/>
          <w:noProof/>
          <w:sz w:val="24"/>
          <w:lang w:val="en-US"/>
        </w:rPr>
        <w:t>) Admission of Ukrainian civilians for studies at later stages shall take place in accordance with the laws and regulations regarding the recognition and equalisation of the previous education.</w:t>
      </w:r>
    </w:p>
    <w:p w14:paraId="4E4D8C64" w14:textId="77777777" w:rsidR="00A3493F" w:rsidRPr="00A3493F" w:rsidRDefault="00A3493F" w:rsidP="00A3493F">
      <w:pPr>
        <w:keepNext/>
        <w:keepLines/>
        <w:shd w:val="clear" w:color="auto" w:fill="FFFFFF"/>
        <w:spacing w:after="0" w:line="240" w:lineRule="auto"/>
        <w:jc w:val="both"/>
        <w:rPr>
          <w:rFonts w:ascii="Times New Roman" w:hAnsi="Times New Roman"/>
          <w:noProof/>
          <w:sz w:val="24"/>
          <w:lang w:val="en-US"/>
        </w:rPr>
      </w:pPr>
      <w:r w:rsidRPr="00A3493F">
        <w:rPr>
          <w:rFonts w:ascii="Times New Roman" w:hAnsi="Times New Roman"/>
          <w:noProof/>
          <w:sz w:val="24"/>
          <w:lang w:val="en-US"/>
        </w:rPr>
        <w:lastRenderedPageBreak/>
        <w:t>(6) If a scientific institution registered in an accredited higher education institution or college of Latvia or in the Register of Scientific Institutions of Latvia ensures traineeships (without receiving a remuneration) to a Ukrainian civilian who fulfilled the duties of academic or scientific staff in Ukraine, the State shall ensure a scholarship for research to such Ukrainian civilian for the performance of scientific and academic work. The Cabinet shall determine the amount of the scholarship for research for the performance of the scientific and academic work, the time period for which the research grant shall be granted, and also the conditions and procedures for granting such grant.</w:t>
      </w:r>
    </w:p>
    <w:p w14:paraId="100FB1F2" w14:textId="77777777" w:rsidR="00A3493F" w:rsidRPr="00A3493F" w:rsidRDefault="00A3493F" w:rsidP="00A3493F">
      <w:pPr>
        <w:shd w:val="clear" w:color="auto" w:fill="FFFFFF"/>
        <w:spacing w:after="0" w:line="240" w:lineRule="auto"/>
        <w:jc w:val="both"/>
        <w:rPr>
          <w:rFonts w:ascii="Times New Roman" w:hAnsi="Times New Roman"/>
          <w:noProof/>
          <w:sz w:val="24"/>
          <w:lang w:val="en-US"/>
        </w:rPr>
      </w:pPr>
      <w:r w:rsidRPr="00A3493F">
        <w:rPr>
          <w:rFonts w:ascii="Times New Roman" w:hAnsi="Times New Roman"/>
          <w:noProof/>
          <w:sz w:val="24"/>
          <w:lang w:val="en-US"/>
        </w:rPr>
        <w:t>(6</w:t>
      </w:r>
      <w:r w:rsidRPr="00A3493F">
        <w:rPr>
          <w:rFonts w:ascii="Times New Roman" w:hAnsi="Times New Roman"/>
          <w:noProof/>
          <w:sz w:val="24"/>
          <w:vertAlign w:val="superscript"/>
          <w:lang w:val="en-US"/>
        </w:rPr>
        <w:t>1</w:t>
      </w:r>
      <w:r w:rsidRPr="00A3493F">
        <w:rPr>
          <w:rFonts w:ascii="Times New Roman" w:hAnsi="Times New Roman"/>
          <w:noProof/>
          <w:sz w:val="24"/>
          <w:lang w:val="en-US"/>
        </w:rPr>
        <w:t>) If a scientific institution registered in the Register of Scientific Institutions of Latvia employs a Ukrainian civilian who performed the office duties of the academic and scientific staff in Ukraine, such scientific institution has the right to involve such Ukrainian civilian in a project of a State research programme or fundamental and applied research already being implemented by the scientific institution regarding which a project contract with the Latvian Council of Science (hereinafter – the project) has been entered into. For the involvement of such Ukrainian civilian in the project, the State shall ensure the research remuneration to such civilian for the performance of the scientific and academic work within the scope of the project which shall be granted to the project as additional funding from the State budget. Such research funding shall be granted by the Latvian Council of Science. The Latvian Council of Science shall, in coordinating with the Ministry of Education and Science, develop the procedures by which such funding shall be granted and the procedures by which a scientific institution shall apply a Ukrainian civilian in the project and finance him or her, and also the conditions for the participation of such civilian for the performance of the scientific and academic work in the implementation of the project. The funding for the disbursement of the research remuneration and for the covering of indirect expenditures in the project shall be granted from the funding of the State budget sub-programmes 05.12.00 “State Research Programmes” and 05.01.00 “Ensuring of Scientific Activity” of the State budget programme 05.00.00 “Science” of the Ministry of Education and Science.</w:t>
      </w:r>
    </w:p>
    <w:p w14:paraId="452A4DAE" w14:textId="77777777" w:rsidR="00A3493F" w:rsidRPr="00A3493F" w:rsidRDefault="00A3493F" w:rsidP="00A3493F">
      <w:pPr>
        <w:shd w:val="clear" w:color="auto" w:fill="FFFFFF"/>
        <w:spacing w:after="0" w:line="240" w:lineRule="auto"/>
        <w:jc w:val="both"/>
        <w:rPr>
          <w:rFonts w:ascii="Times New Roman" w:hAnsi="Times New Roman"/>
          <w:noProof/>
          <w:sz w:val="24"/>
          <w:lang w:val="en-US"/>
        </w:rPr>
      </w:pPr>
      <w:r w:rsidRPr="00A3493F">
        <w:rPr>
          <w:rFonts w:ascii="Times New Roman" w:hAnsi="Times New Roman"/>
          <w:noProof/>
          <w:sz w:val="24"/>
          <w:lang w:val="en-US"/>
        </w:rPr>
        <w:t>(7) Catering of minor Ukrainian civilians who are acquiring basic education programmes in grades 1, 2, 3, and 4 at educational institutions on site shall be financed from the State budget in accordance with the procedures laid down in the laws and regulations regarding calculation, granting, and use of the resources provided in the State budget for the catering of educatees by providing for EUR 2.15 per day for the catering of one educatee. The regulation of the Education Law which determines the obligation of a local government to participate in covering the catering costs of such educatees who are acquiring basic education programmes on site in grades 1, 2, 3, and 4 at educational institutions (except for the State educational institutions) which are in the administrative territory of the relevant local government shall not be applicable to the catering of Ukrainian civilians. The funding from the State budget for catering of such minor Ukrainian civilians who are acquiring basic education programmes in grades 1, 2, 3, and 4 at educational institutions shall not be granted for a period during which the minor Ukrainian civilian is receiving the primary assistance for catering in accordance with the procedures laid down in this Law. Expenditures for catering those minor Ukrainian civilians who have been enrolled in educational institutions on site in grades 1, 2, 3, and 4 of the basic education programme after 1 September 2022 shall be compensated to the local government in compliance with the procedures determined in Section 13, Paragraphs two and three of this Law.</w:t>
      </w:r>
    </w:p>
    <w:p w14:paraId="02F2F1F8" w14:textId="77777777" w:rsidR="00A3493F" w:rsidRPr="00A3493F" w:rsidRDefault="00A3493F" w:rsidP="00A3493F">
      <w:pPr>
        <w:shd w:val="clear" w:color="auto" w:fill="FFFFFF"/>
        <w:spacing w:after="0" w:line="240" w:lineRule="auto"/>
        <w:jc w:val="both"/>
        <w:rPr>
          <w:rFonts w:ascii="Times New Roman" w:hAnsi="Times New Roman"/>
          <w:noProof/>
          <w:sz w:val="24"/>
          <w:lang w:val="en-US"/>
        </w:rPr>
      </w:pPr>
      <w:r w:rsidRPr="00A3493F">
        <w:rPr>
          <w:rFonts w:ascii="Times New Roman" w:hAnsi="Times New Roman"/>
          <w:noProof/>
          <w:sz w:val="24"/>
          <w:lang w:val="en-US"/>
        </w:rPr>
        <w:t>(8) A minor Ukrainian civilian who is acquiring a general basic education programme in grade 9 in the academic year 2021/2022 need not obtain evaluations of the year in the study subjects “Latvian Language”, “Literature”, “Latvian Language and Literature”, “History of Latvia”, and also “Second Foreign Language” if the relevant language has not been previously acquired.</w:t>
      </w:r>
    </w:p>
    <w:p w14:paraId="3D395DD5" w14:textId="77777777" w:rsidR="00A3493F" w:rsidRPr="00A3493F" w:rsidRDefault="00A3493F" w:rsidP="00A3493F">
      <w:pPr>
        <w:shd w:val="clear" w:color="auto" w:fill="FFFFFF"/>
        <w:spacing w:after="0" w:line="240" w:lineRule="auto"/>
        <w:jc w:val="both"/>
        <w:rPr>
          <w:rFonts w:ascii="Times New Roman" w:hAnsi="Times New Roman"/>
          <w:noProof/>
          <w:sz w:val="24"/>
          <w:lang w:val="en-US"/>
        </w:rPr>
      </w:pPr>
      <w:r w:rsidRPr="00A3493F">
        <w:rPr>
          <w:rFonts w:ascii="Times New Roman" w:hAnsi="Times New Roman"/>
          <w:noProof/>
          <w:sz w:val="24"/>
          <w:lang w:val="en-US"/>
        </w:rPr>
        <w:t xml:space="preserve">(9) A minor Ukrainian civilian or a Ukrainian civilian of legal age who is acquiring a general basic education programme in grade 12 or a vocational secondary education programme in course 4 in the academic year 2021/2022 need not obtain evaluations of the year in the study </w:t>
      </w:r>
      <w:r w:rsidRPr="00A3493F">
        <w:rPr>
          <w:rFonts w:ascii="Times New Roman" w:hAnsi="Times New Roman"/>
          <w:noProof/>
          <w:sz w:val="24"/>
          <w:lang w:val="en-US"/>
        </w:rPr>
        <w:lastRenderedPageBreak/>
        <w:t>subjects “Latvian Language”, “Literature”, and also “Second Foreign Language” if the relevant language has not been previously acquired.</w:t>
      </w:r>
    </w:p>
    <w:p w14:paraId="5CD18AB2" w14:textId="77777777" w:rsidR="00A3493F" w:rsidRPr="00A3493F" w:rsidRDefault="00A3493F" w:rsidP="00A3493F">
      <w:pPr>
        <w:shd w:val="clear" w:color="auto" w:fill="FFFFFF"/>
        <w:spacing w:after="0" w:line="240" w:lineRule="auto"/>
        <w:jc w:val="both"/>
        <w:rPr>
          <w:rFonts w:ascii="Times New Roman" w:eastAsia="Times New Roman" w:hAnsi="Times New Roman" w:cs="Times New Roman"/>
          <w:noProof/>
          <w:sz w:val="24"/>
          <w:szCs w:val="24"/>
          <w:lang w:val="en-US"/>
        </w:rPr>
      </w:pPr>
      <w:r w:rsidRPr="00A3493F">
        <w:rPr>
          <w:rFonts w:ascii="Times New Roman" w:hAnsi="Times New Roman"/>
          <w:noProof/>
          <w:sz w:val="24"/>
          <w:lang w:val="en-US"/>
        </w:rPr>
        <w:t>[</w:t>
      </w:r>
      <w:r w:rsidRPr="00A3493F">
        <w:rPr>
          <w:rFonts w:ascii="Times New Roman" w:hAnsi="Times New Roman"/>
          <w:i/>
          <w:iCs/>
          <w:noProof/>
          <w:sz w:val="24"/>
          <w:lang w:val="en-US"/>
        </w:rPr>
        <w:t>24 March 2022; 7 April 2022; 12 May 2022; 19 May 2022; 16 June 2022; 6 October 2022</w:t>
      </w:r>
      <w:r w:rsidRPr="00A3493F">
        <w:rPr>
          <w:rFonts w:ascii="Times New Roman" w:hAnsi="Times New Roman"/>
          <w:noProof/>
          <w:sz w:val="24"/>
          <w:lang w:val="en-US"/>
        </w:rPr>
        <w:t>]</w:t>
      </w:r>
    </w:p>
    <w:p w14:paraId="6DC2C918" w14:textId="77777777" w:rsidR="00A3493F" w:rsidRPr="00A3493F" w:rsidRDefault="00A3493F" w:rsidP="00A3493F">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59" w:name="p-1061256"/>
      <w:bookmarkEnd w:id="59"/>
    </w:p>
    <w:p w14:paraId="64A99647" w14:textId="77777777" w:rsidR="00A3493F" w:rsidRPr="00A3493F" w:rsidRDefault="00A3493F" w:rsidP="00A3493F">
      <w:pPr>
        <w:shd w:val="clear" w:color="auto" w:fill="FFFFFF"/>
        <w:spacing w:after="0" w:line="240" w:lineRule="auto"/>
        <w:jc w:val="both"/>
        <w:rPr>
          <w:rFonts w:ascii="Times New Roman" w:eastAsia="Times New Roman" w:hAnsi="Times New Roman" w:cs="Times New Roman"/>
          <w:b/>
          <w:bCs/>
          <w:noProof/>
          <w:sz w:val="24"/>
          <w:szCs w:val="24"/>
          <w:lang w:val="en-US"/>
        </w:rPr>
      </w:pPr>
      <w:r w:rsidRPr="00A3493F">
        <w:rPr>
          <w:rFonts w:ascii="Times New Roman" w:hAnsi="Times New Roman"/>
          <w:b/>
          <w:noProof/>
          <w:sz w:val="24"/>
          <w:lang w:val="en-US"/>
        </w:rPr>
        <w:t>Section 13.</w:t>
      </w:r>
      <w:r w:rsidRPr="00A3493F">
        <w:rPr>
          <w:rFonts w:ascii="Times New Roman" w:hAnsi="Times New Roman"/>
          <w:b/>
          <w:noProof/>
          <w:sz w:val="24"/>
          <w:vertAlign w:val="superscript"/>
          <w:lang w:val="en-US"/>
        </w:rPr>
        <w:t xml:space="preserve">2 </w:t>
      </w:r>
      <w:r w:rsidRPr="00A3493F">
        <w:rPr>
          <w:rFonts w:ascii="Times New Roman" w:hAnsi="Times New Roman"/>
          <w:b/>
          <w:noProof/>
          <w:sz w:val="24"/>
          <w:lang w:val="en-US"/>
        </w:rPr>
        <w:t>Right of Ukrainian Civilians to Employment</w:t>
      </w:r>
      <w:bookmarkStart w:id="60" w:name="p13_2"/>
      <w:bookmarkEnd w:id="60"/>
    </w:p>
    <w:p w14:paraId="58F705AC" w14:textId="77777777" w:rsidR="00A3493F" w:rsidRPr="00A3493F" w:rsidRDefault="00A3493F" w:rsidP="00A3493F">
      <w:pPr>
        <w:shd w:val="clear" w:color="auto" w:fill="FFFFFF"/>
        <w:spacing w:after="0" w:line="240" w:lineRule="auto"/>
        <w:jc w:val="both"/>
        <w:rPr>
          <w:rFonts w:ascii="Times New Roman" w:eastAsia="Times New Roman" w:hAnsi="Times New Roman" w:cs="Times New Roman"/>
          <w:b/>
          <w:bCs/>
          <w:noProof/>
          <w:sz w:val="24"/>
          <w:szCs w:val="24"/>
          <w:lang w:val="en-US"/>
        </w:rPr>
      </w:pPr>
    </w:p>
    <w:p w14:paraId="17A17632" w14:textId="77777777" w:rsidR="00A3493F" w:rsidRPr="00A3493F" w:rsidRDefault="00A3493F" w:rsidP="00A3493F">
      <w:pPr>
        <w:shd w:val="clear" w:color="auto" w:fill="FFFFFF"/>
        <w:spacing w:after="0" w:line="240" w:lineRule="auto"/>
        <w:jc w:val="both"/>
        <w:rPr>
          <w:rFonts w:ascii="Times New Roman" w:hAnsi="Times New Roman"/>
          <w:noProof/>
          <w:sz w:val="24"/>
          <w:lang w:val="en-US"/>
        </w:rPr>
      </w:pPr>
      <w:r w:rsidRPr="00A3493F">
        <w:rPr>
          <w:rFonts w:ascii="Times New Roman" w:hAnsi="Times New Roman"/>
          <w:noProof/>
          <w:sz w:val="24"/>
          <w:lang w:val="en-US"/>
        </w:rPr>
        <w:t>(1) A Ukrainian civilian who has a travel document issued in Ukraine has the right to commence employment relationship without receipt of the long-term visa referred to in Section 3, Paragraph one of this Law with the right to employment. In such case, the employment contract shall be concluded for a period not longer than 30 days. A Ukrainian civilian has an obligation, not later than within 10 days from the day of commencement of employment relationship, to submit an application to the Office of Citizenship and Migration Affairs for the receipt of the long-term visa with the right to employment.</w:t>
      </w:r>
    </w:p>
    <w:p w14:paraId="2840266B" w14:textId="77777777" w:rsidR="00A3493F" w:rsidRPr="00A3493F" w:rsidRDefault="00A3493F" w:rsidP="00A3493F">
      <w:pPr>
        <w:shd w:val="clear" w:color="auto" w:fill="FFFFFF"/>
        <w:spacing w:after="0" w:line="240" w:lineRule="auto"/>
        <w:jc w:val="both"/>
        <w:rPr>
          <w:rFonts w:ascii="Times New Roman" w:hAnsi="Times New Roman"/>
          <w:noProof/>
          <w:sz w:val="24"/>
          <w:lang w:val="en-US"/>
        </w:rPr>
      </w:pPr>
      <w:r w:rsidRPr="00A3493F">
        <w:rPr>
          <w:rFonts w:ascii="Times New Roman" w:hAnsi="Times New Roman"/>
          <w:noProof/>
          <w:sz w:val="24"/>
          <w:lang w:val="en-US"/>
        </w:rPr>
        <w:t>(2) The Office of Citizenship and Migration Affairs shall, within 20 days from the day of receipt of the application referred to in Paragraph one of this Section, issue a long-term visa with the right to employment or refuse its issuing.</w:t>
      </w:r>
    </w:p>
    <w:p w14:paraId="400EB0EF" w14:textId="77777777" w:rsidR="00A3493F" w:rsidRPr="00A3493F" w:rsidRDefault="00A3493F" w:rsidP="00A3493F">
      <w:pPr>
        <w:shd w:val="clear" w:color="auto" w:fill="FFFFFF"/>
        <w:spacing w:after="0" w:line="240" w:lineRule="auto"/>
        <w:jc w:val="both"/>
        <w:rPr>
          <w:rFonts w:ascii="Times New Roman" w:eastAsia="Times New Roman" w:hAnsi="Times New Roman" w:cs="Times New Roman"/>
          <w:noProof/>
          <w:sz w:val="24"/>
          <w:szCs w:val="24"/>
          <w:lang w:val="en-US"/>
        </w:rPr>
      </w:pPr>
      <w:r w:rsidRPr="00A3493F">
        <w:rPr>
          <w:rFonts w:ascii="Times New Roman" w:hAnsi="Times New Roman"/>
          <w:noProof/>
          <w:sz w:val="24"/>
          <w:lang w:val="en-US"/>
        </w:rPr>
        <w:t>[</w:t>
      </w:r>
      <w:r w:rsidRPr="00A3493F">
        <w:rPr>
          <w:rFonts w:ascii="Times New Roman" w:hAnsi="Times New Roman"/>
          <w:i/>
          <w:noProof/>
          <w:sz w:val="24"/>
          <w:lang w:val="en-US"/>
        </w:rPr>
        <w:t>24 March 2022</w:t>
      </w:r>
      <w:r w:rsidRPr="00A3493F">
        <w:rPr>
          <w:rFonts w:ascii="Times New Roman" w:hAnsi="Times New Roman"/>
          <w:noProof/>
          <w:sz w:val="24"/>
          <w:lang w:val="en-US"/>
        </w:rPr>
        <w:t>]</w:t>
      </w:r>
    </w:p>
    <w:p w14:paraId="0EA6A768" w14:textId="77777777" w:rsidR="00A3493F" w:rsidRPr="00A3493F" w:rsidRDefault="00A3493F" w:rsidP="00A3493F">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61" w:name="p-1090814"/>
      <w:bookmarkEnd w:id="61"/>
    </w:p>
    <w:p w14:paraId="2A70E772" w14:textId="77777777" w:rsidR="00A3493F" w:rsidRPr="00A3493F" w:rsidRDefault="00A3493F" w:rsidP="00A3493F">
      <w:pPr>
        <w:shd w:val="clear" w:color="auto" w:fill="FFFFFF"/>
        <w:spacing w:after="0" w:line="240" w:lineRule="auto"/>
        <w:ind w:left="1418" w:hanging="1418"/>
        <w:jc w:val="both"/>
        <w:rPr>
          <w:rFonts w:ascii="Times New Roman" w:eastAsia="Times New Roman" w:hAnsi="Times New Roman" w:cs="Times New Roman"/>
          <w:b/>
          <w:bCs/>
          <w:noProof/>
          <w:sz w:val="24"/>
          <w:szCs w:val="24"/>
          <w:lang w:val="en-US"/>
        </w:rPr>
      </w:pPr>
      <w:r w:rsidRPr="00A3493F">
        <w:rPr>
          <w:rFonts w:ascii="Times New Roman" w:hAnsi="Times New Roman"/>
          <w:b/>
          <w:noProof/>
          <w:sz w:val="24"/>
          <w:lang w:val="en-US"/>
        </w:rPr>
        <w:t>Section 13.</w:t>
      </w:r>
      <w:r w:rsidRPr="00A3493F">
        <w:rPr>
          <w:rFonts w:ascii="Times New Roman" w:hAnsi="Times New Roman"/>
          <w:b/>
          <w:noProof/>
          <w:sz w:val="24"/>
          <w:vertAlign w:val="superscript"/>
          <w:lang w:val="en-US"/>
        </w:rPr>
        <w:t xml:space="preserve">3 </w:t>
      </w:r>
      <w:r w:rsidRPr="00A3493F">
        <w:rPr>
          <w:rFonts w:ascii="Times New Roman" w:hAnsi="Times New Roman"/>
          <w:b/>
          <w:noProof/>
          <w:sz w:val="24"/>
          <w:lang w:val="en-US"/>
        </w:rPr>
        <w:t>Recognition of the Professional Qualification of a Ukrainian Civilian in the Regulated Profession in the Republic of Latvia</w:t>
      </w:r>
      <w:bookmarkStart w:id="62" w:name="p13_3"/>
      <w:bookmarkEnd w:id="62"/>
    </w:p>
    <w:p w14:paraId="486BCFC3" w14:textId="77777777" w:rsidR="00A3493F" w:rsidRPr="00A3493F" w:rsidRDefault="00A3493F" w:rsidP="00A3493F">
      <w:pPr>
        <w:shd w:val="clear" w:color="auto" w:fill="FFFFFF"/>
        <w:spacing w:after="0" w:line="240" w:lineRule="auto"/>
        <w:jc w:val="both"/>
        <w:rPr>
          <w:rFonts w:ascii="Times New Roman" w:eastAsia="Times New Roman" w:hAnsi="Times New Roman" w:cs="Times New Roman"/>
          <w:b/>
          <w:bCs/>
          <w:noProof/>
          <w:sz w:val="24"/>
          <w:szCs w:val="24"/>
          <w:lang w:val="en-US"/>
        </w:rPr>
      </w:pPr>
    </w:p>
    <w:p w14:paraId="6B0E5363" w14:textId="77777777" w:rsidR="00A3493F" w:rsidRPr="00A3493F" w:rsidRDefault="00A3493F" w:rsidP="00A3493F">
      <w:pPr>
        <w:shd w:val="clear" w:color="auto" w:fill="FFFFFF"/>
        <w:spacing w:after="0" w:line="240" w:lineRule="auto"/>
        <w:jc w:val="both"/>
        <w:rPr>
          <w:rFonts w:ascii="Times New Roman" w:hAnsi="Times New Roman"/>
          <w:noProof/>
          <w:sz w:val="24"/>
          <w:lang w:val="en-US"/>
        </w:rPr>
      </w:pPr>
      <w:r w:rsidRPr="00A3493F">
        <w:rPr>
          <w:rFonts w:ascii="Times New Roman" w:hAnsi="Times New Roman"/>
          <w:noProof/>
          <w:sz w:val="24"/>
          <w:lang w:val="en-US"/>
        </w:rPr>
        <w:t>(1) In the cases referred to in Section 20, Paragraph two of this Law, the competent authority is entitled, in assessing a submission of a Ukrainian civilian (hereinafter in this Section – the applicant) regarding the recognition of the professional qualification in the regulated profession in the Republic of Latvia, not to request all the documents necessary for the recognition of the qualification from the applicant, including certified copies of documents and their translations into Latvian if it is possible to ascertain the education document of the applicant and the professional activity carried out in the relevant profession or speciality in Ukraine. In such case, the competent authority is entitled to decide on the recognition of the professional qualification in the regulated profession in the Republic of Latvia on the basis of the information at the disposal thereof.</w:t>
      </w:r>
    </w:p>
    <w:p w14:paraId="1FA1FE38" w14:textId="77777777" w:rsidR="00A3493F" w:rsidRPr="00A3493F" w:rsidRDefault="00A3493F" w:rsidP="00A3493F">
      <w:pPr>
        <w:shd w:val="clear" w:color="auto" w:fill="FFFFFF"/>
        <w:spacing w:after="0" w:line="240" w:lineRule="auto"/>
        <w:jc w:val="both"/>
        <w:rPr>
          <w:rFonts w:ascii="Times New Roman" w:eastAsia="Times New Roman" w:hAnsi="Times New Roman" w:cs="Times New Roman"/>
          <w:noProof/>
          <w:sz w:val="24"/>
          <w:szCs w:val="24"/>
          <w:lang w:val="en-US"/>
        </w:rPr>
      </w:pPr>
      <w:r w:rsidRPr="00A3493F">
        <w:rPr>
          <w:rFonts w:ascii="Times New Roman" w:hAnsi="Times New Roman"/>
          <w:noProof/>
          <w:sz w:val="24"/>
          <w:lang w:val="en-US"/>
        </w:rPr>
        <w:t>(2) The submission of the applicant and the documents appended thereto shall be examined and the decision with its justification shall be notified to the applicant within the time period specified in Section 43, Paragraph 3.</w:t>
      </w:r>
      <w:r w:rsidRPr="00A3493F">
        <w:rPr>
          <w:rFonts w:ascii="Times New Roman" w:hAnsi="Times New Roman"/>
          <w:noProof/>
          <w:sz w:val="24"/>
          <w:vertAlign w:val="superscript"/>
          <w:lang w:val="en-US"/>
        </w:rPr>
        <w:t>1</w:t>
      </w:r>
      <w:r w:rsidRPr="00A3493F">
        <w:rPr>
          <w:rFonts w:ascii="Times New Roman" w:hAnsi="Times New Roman"/>
          <w:noProof/>
          <w:sz w:val="24"/>
          <w:lang w:val="en-US"/>
        </w:rPr>
        <w:t>, Clause 3 of the law On the Regulated Professions and the Recognition of Professional Qualifications.</w:t>
      </w:r>
    </w:p>
    <w:p w14:paraId="24A26A8F" w14:textId="77777777" w:rsidR="00A3493F" w:rsidRPr="00A3493F" w:rsidRDefault="00A3493F" w:rsidP="00A3493F">
      <w:pPr>
        <w:shd w:val="clear" w:color="auto" w:fill="FFFFFF"/>
        <w:spacing w:after="0" w:line="240" w:lineRule="auto"/>
        <w:jc w:val="both"/>
        <w:rPr>
          <w:rFonts w:ascii="Times New Roman" w:hAnsi="Times New Roman"/>
          <w:noProof/>
          <w:sz w:val="24"/>
          <w:lang w:val="en-US"/>
        </w:rPr>
      </w:pPr>
      <w:r w:rsidRPr="00A3493F">
        <w:rPr>
          <w:rFonts w:ascii="Times New Roman" w:hAnsi="Times New Roman"/>
          <w:noProof/>
          <w:sz w:val="24"/>
          <w:lang w:val="en-US"/>
        </w:rPr>
        <w:t>(3) If the professional qualification of the applicant is significantly different from the requirements laid down for the relevant regulated profession in the Republic of Latvia, the authorities issuing the certificates for the recognition of the qualification in the regulated professions are entitled to bring forward a requirement for the applicant regarding an adaptation period or taking of a qualification conformity examination, without giving the applicant the right to choose an additional requirement. In determining an additional requirement – qualification conformity examination –, the authorities issuing the certificates for the recognition of the qualification in the regulated professions shall make the applicant acquainted with the content of and procedures for the examination, and also determine its time.</w:t>
      </w:r>
    </w:p>
    <w:p w14:paraId="05DEBCFB" w14:textId="77777777" w:rsidR="00A3493F" w:rsidRPr="00A3493F" w:rsidRDefault="00A3493F" w:rsidP="00A3493F">
      <w:pPr>
        <w:shd w:val="clear" w:color="auto" w:fill="FFFFFF"/>
        <w:spacing w:after="0" w:line="240" w:lineRule="auto"/>
        <w:jc w:val="both"/>
        <w:rPr>
          <w:rFonts w:ascii="Times New Roman" w:hAnsi="Times New Roman"/>
          <w:noProof/>
          <w:sz w:val="24"/>
          <w:lang w:val="en-US"/>
        </w:rPr>
      </w:pPr>
      <w:r w:rsidRPr="00A3493F">
        <w:rPr>
          <w:rFonts w:ascii="Times New Roman" w:hAnsi="Times New Roman"/>
          <w:noProof/>
          <w:sz w:val="24"/>
          <w:lang w:val="en-US"/>
        </w:rPr>
        <w:t>(4) The procedures stipulated by the Cabinet for the provision of temporary professional services in a regulated profession in the Republic of Latvia in the field of construction and in the field of electrical power engineering shall also be applicable to Ukrainian civilians.</w:t>
      </w:r>
    </w:p>
    <w:p w14:paraId="4D04922B" w14:textId="77777777" w:rsidR="00A3493F" w:rsidRPr="00A3493F" w:rsidRDefault="00A3493F" w:rsidP="00A3493F">
      <w:pPr>
        <w:shd w:val="clear" w:color="auto" w:fill="FFFFFF"/>
        <w:spacing w:after="0" w:line="240" w:lineRule="auto"/>
        <w:jc w:val="both"/>
        <w:rPr>
          <w:rFonts w:ascii="Times New Roman" w:hAnsi="Times New Roman"/>
          <w:noProof/>
          <w:sz w:val="24"/>
          <w:lang w:val="en-US"/>
        </w:rPr>
      </w:pPr>
      <w:r w:rsidRPr="00A3493F">
        <w:rPr>
          <w:rFonts w:ascii="Times New Roman" w:hAnsi="Times New Roman"/>
          <w:noProof/>
          <w:sz w:val="24"/>
          <w:lang w:val="en-US"/>
        </w:rPr>
        <w:t>(5) [1 August 2022 / See Paragraph 15 of Transitional Provisions]</w:t>
      </w:r>
    </w:p>
    <w:p w14:paraId="4368632C" w14:textId="77777777" w:rsidR="00A3493F" w:rsidRPr="00A3493F" w:rsidRDefault="00A3493F" w:rsidP="00A3493F">
      <w:pPr>
        <w:shd w:val="clear" w:color="auto" w:fill="FFFFFF"/>
        <w:spacing w:after="0" w:line="240" w:lineRule="auto"/>
        <w:jc w:val="both"/>
        <w:rPr>
          <w:rFonts w:ascii="Times New Roman" w:eastAsia="Times New Roman" w:hAnsi="Times New Roman" w:cs="Times New Roman"/>
          <w:noProof/>
          <w:sz w:val="24"/>
          <w:szCs w:val="24"/>
          <w:lang w:val="en-US"/>
        </w:rPr>
      </w:pPr>
      <w:r w:rsidRPr="00A3493F">
        <w:rPr>
          <w:rFonts w:ascii="Times New Roman" w:hAnsi="Times New Roman"/>
          <w:noProof/>
          <w:sz w:val="24"/>
          <w:lang w:val="en-US"/>
        </w:rPr>
        <w:t>[</w:t>
      </w:r>
      <w:r w:rsidRPr="00A3493F">
        <w:rPr>
          <w:rFonts w:ascii="Times New Roman" w:hAnsi="Times New Roman"/>
          <w:i/>
          <w:noProof/>
          <w:sz w:val="24"/>
          <w:lang w:val="en-US"/>
        </w:rPr>
        <w:t>19 May 2022 / Paragraph five shall be in force until 31 July 2022. See Paragraph 15 of Transitional Provisions</w:t>
      </w:r>
      <w:r w:rsidRPr="00A3493F">
        <w:rPr>
          <w:rFonts w:ascii="Times New Roman" w:hAnsi="Times New Roman"/>
          <w:noProof/>
          <w:sz w:val="24"/>
          <w:lang w:val="en-US"/>
        </w:rPr>
        <w:t>]</w:t>
      </w:r>
    </w:p>
    <w:p w14:paraId="16B169E0" w14:textId="77777777" w:rsidR="00A3493F" w:rsidRPr="00A3493F" w:rsidRDefault="00A3493F" w:rsidP="00A3493F">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63" w:name="p-1117839"/>
      <w:bookmarkEnd w:id="63"/>
    </w:p>
    <w:p w14:paraId="2F377684" w14:textId="77777777" w:rsidR="00A3493F" w:rsidRPr="00A3493F" w:rsidRDefault="00A3493F" w:rsidP="00A3493F">
      <w:pPr>
        <w:keepNext/>
        <w:keepLines/>
        <w:shd w:val="clear" w:color="auto" w:fill="FFFFFF"/>
        <w:spacing w:after="0" w:line="240" w:lineRule="auto"/>
        <w:jc w:val="both"/>
        <w:rPr>
          <w:rFonts w:ascii="Times New Roman" w:eastAsia="Times New Roman" w:hAnsi="Times New Roman" w:cs="Times New Roman"/>
          <w:b/>
          <w:bCs/>
          <w:noProof/>
          <w:sz w:val="24"/>
          <w:szCs w:val="24"/>
          <w:lang w:val="en-US"/>
        </w:rPr>
      </w:pPr>
      <w:r w:rsidRPr="00A3493F">
        <w:rPr>
          <w:rFonts w:ascii="Times New Roman" w:hAnsi="Times New Roman"/>
          <w:b/>
          <w:noProof/>
          <w:sz w:val="24"/>
          <w:lang w:val="en-US"/>
        </w:rPr>
        <w:lastRenderedPageBreak/>
        <w:t>Section 13.</w:t>
      </w:r>
      <w:r w:rsidRPr="00A3493F">
        <w:rPr>
          <w:rFonts w:ascii="Times New Roman" w:hAnsi="Times New Roman"/>
          <w:b/>
          <w:noProof/>
          <w:sz w:val="24"/>
          <w:vertAlign w:val="superscript"/>
          <w:lang w:val="en-US"/>
        </w:rPr>
        <w:t xml:space="preserve">4 </w:t>
      </w:r>
      <w:r w:rsidRPr="00A3493F">
        <w:rPr>
          <w:rFonts w:ascii="Times New Roman" w:hAnsi="Times New Roman"/>
          <w:b/>
          <w:noProof/>
          <w:sz w:val="24"/>
          <w:lang w:val="en-US"/>
        </w:rPr>
        <w:t>Additional Accommodation Possibilities in Local Governments</w:t>
      </w:r>
      <w:bookmarkStart w:id="64" w:name="p13_4"/>
      <w:bookmarkEnd w:id="64"/>
    </w:p>
    <w:p w14:paraId="7DCA6C02" w14:textId="77777777" w:rsidR="00A3493F" w:rsidRPr="00A3493F" w:rsidRDefault="00A3493F" w:rsidP="00A3493F">
      <w:pPr>
        <w:keepNext/>
        <w:keepLines/>
        <w:shd w:val="clear" w:color="auto" w:fill="FFFFFF"/>
        <w:spacing w:after="0" w:line="240" w:lineRule="auto"/>
        <w:jc w:val="both"/>
        <w:rPr>
          <w:rFonts w:ascii="Times New Roman" w:eastAsia="Times New Roman" w:hAnsi="Times New Roman" w:cs="Times New Roman"/>
          <w:b/>
          <w:bCs/>
          <w:noProof/>
          <w:sz w:val="24"/>
          <w:szCs w:val="24"/>
          <w:lang w:val="en-US"/>
        </w:rPr>
      </w:pPr>
    </w:p>
    <w:p w14:paraId="599E828F" w14:textId="77777777" w:rsidR="00A3493F" w:rsidRPr="00A3493F" w:rsidRDefault="00A3493F" w:rsidP="00A3493F">
      <w:pPr>
        <w:keepNext/>
        <w:keepLines/>
        <w:shd w:val="clear" w:color="auto" w:fill="FFFFFF"/>
        <w:spacing w:after="0" w:line="240" w:lineRule="auto"/>
        <w:ind w:firstLine="709"/>
        <w:jc w:val="both"/>
        <w:rPr>
          <w:rFonts w:ascii="Times New Roman" w:hAnsi="Times New Roman"/>
          <w:noProof/>
          <w:sz w:val="24"/>
          <w:lang w:val="en-US"/>
        </w:rPr>
      </w:pPr>
      <w:r w:rsidRPr="00A3493F">
        <w:rPr>
          <w:rFonts w:ascii="Times New Roman" w:hAnsi="Times New Roman"/>
          <w:noProof/>
          <w:sz w:val="24"/>
          <w:lang w:val="en-US"/>
        </w:rPr>
        <w:t>A local government may accommodate, including in ensuring primary assistance, Ukrainian civilians in buildings or premises belonging to it by carrying out the necessary improvements therein to ensure that the buildings or premises are fit-for-living, lighted, heated, and suitable for long-term human accommodation and for placing household items. A commission established by the Cabinet shall assess the information on the buildings or premises and decide on the amount of assistance necessary for carrying out improvements in the buildings or premises.</w:t>
      </w:r>
    </w:p>
    <w:p w14:paraId="31038F47" w14:textId="77777777" w:rsidR="00A3493F" w:rsidRPr="00A3493F" w:rsidRDefault="00A3493F" w:rsidP="00A3493F">
      <w:pPr>
        <w:shd w:val="clear" w:color="auto" w:fill="FFFFFF"/>
        <w:spacing w:after="0" w:line="240" w:lineRule="auto"/>
        <w:jc w:val="both"/>
        <w:rPr>
          <w:rFonts w:ascii="Times New Roman" w:eastAsia="Times New Roman" w:hAnsi="Times New Roman" w:cs="Times New Roman"/>
          <w:noProof/>
          <w:sz w:val="24"/>
          <w:szCs w:val="24"/>
          <w:lang w:val="en-US"/>
        </w:rPr>
      </w:pPr>
      <w:r w:rsidRPr="00A3493F">
        <w:rPr>
          <w:rFonts w:ascii="Times New Roman" w:hAnsi="Times New Roman"/>
          <w:noProof/>
          <w:sz w:val="24"/>
          <w:lang w:val="en-US"/>
        </w:rPr>
        <w:t>[</w:t>
      </w:r>
      <w:r w:rsidRPr="00A3493F">
        <w:rPr>
          <w:rFonts w:ascii="Times New Roman" w:hAnsi="Times New Roman"/>
          <w:i/>
          <w:noProof/>
          <w:sz w:val="24"/>
          <w:lang w:val="en-US"/>
        </w:rPr>
        <w:t>14 July 2022</w:t>
      </w:r>
      <w:r w:rsidRPr="00A3493F">
        <w:rPr>
          <w:rFonts w:ascii="Times New Roman" w:hAnsi="Times New Roman"/>
          <w:noProof/>
          <w:sz w:val="24"/>
          <w:lang w:val="en-US"/>
        </w:rPr>
        <w:t>]</w:t>
      </w:r>
    </w:p>
    <w:p w14:paraId="709C5CC6" w14:textId="77777777" w:rsidR="00A3493F" w:rsidRPr="00A3493F" w:rsidRDefault="00A3493F" w:rsidP="00A3493F">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65" w:name="p-1090806"/>
      <w:bookmarkStart w:id="66" w:name="p14"/>
      <w:bookmarkEnd w:id="65"/>
    </w:p>
    <w:p w14:paraId="39A00ACC" w14:textId="77777777" w:rsidR="00A3493F" w:rsidRPr="00A3493F" w:rsidRDefault="00A3493F" w:rsidP="00A3493F">
      <w:pPr>
        <w:shd w:val="clear" w:color="auto" w:fill="FFFFFF"/>
        <w:spacing w:after="0" w:line="240" w:lineRule="auto"/>
        <w:jc w:val="both"/>
        <w:rPr>
          <w:rFonts w:ascii="Times New Roman" w:hAnsi="Times New Roman"/>
          <w:b/>
          <w:noProof/>
          <w:sz w:val="24"/>
          <w:lang w:val="en-US"/>
        </w:rPr>
      </w:pPr>
      <w:r w:rsidRPr="00A3493F">
        <w:rPr>
          <w:rFonts w:ascii="Times New Roman" w:hAnsi="Times New Roman"/>
          <w:b/>
          <w:noProof/>
          <w:sz w:val="24"/>
          <w:lang w:val="en-US"/>
        </w:rPr>
        <w:t>Section 14. Right of Ukrainian Civilians to Engage in Medical Treatment</w:t>
      </w:r>
    </w:p>
    <w:p w14:paraId="4BCAF91E" w14:textId="77777777" w:rsidR="00A3493F" w:rsidRPr="00A3493F" w:rsidRDefault="00A3493F" w:rsidP="00A3493F">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44C3D8E7" w14:textId="77777777" w:rsidR="00A3493F" w:rsidRPr="00A3493F" w:rsidRDefault="00A3493F" w:rsidP="00A3493F">
      <w:pPr>
        <w:shd w:val="clear" w:color="auto" w:fill="FFFFFF"/>
        <w:spacing w:after="0" w:line="240" w:lineRule="auto"/>
        <w:jc w:val="both"/>
        <w:rPr>
          <w:rFonts w:ascii="Times New Roman" w:hAnsi="Times New Roman"/>
          <w:noProof/>
          <w:sz w:val="24"/>
          <w:lang w:val="en-US"/>
        </w:rPr>
      </w:pPr>
      <w:r w:rsidRPr="00A3493F">
        <w:rPr>
          <w:rFonts w:ascii="Times New Roman" w:hAnsi="Times New Roman"/>
          <w:noProof/>
          <w:sz w:val="24"/>
          <w:lang w:val="en-US"/>
        </w:rPr>
        <w:t>(1) The procedures stipulated by the Cabinet for the provision of temporary professional services in a regulated profession in the Republic of Latvia shall also be applicable to the medical practitioners who are the Ukrainian civilians.</w:t>
      </w:r>
    </w:p>
    <w:p w14:paraId="2864EA10" w14:textId="77777777" w:rsidR="00A3493F" w:rsidRPr="00A3493F" w:rsidRDefault="00A3493F" w:rsidP="00A3493F">
      <w:pPr>
        <w:shd w:val="clear" w:color="auto" w:fill="FFFFFF"/>
        <w:spacing w:after="0" w:line="240" w:lineRule="auto"/>
        <w:jc w:val="both"/>
        <w:rPr>
          <w:rFonts w:ascii="Times New Roman" w:hAnsi="Times New Roman"/>
          <w:noProof/>
          <w:sz w:val="24"/>
          <w:lang w:val="en-US"/>
        </w:rPr>
      </w:pPr>
      <w:r w:rsidRPr="00A3493F">
        <w:rPr>
          <w:rFonts w:ascii="Times New Roman" w:hAnsi="Times New Roman"/>
          <w:noProof/>
          <w:sz w:val="24"/>
          <w:lang w:val="en-US"/>
        </w:rPr>
        <w:t>(2) The procedures stipulated by the Cabinet for the renewal of the term of registration for medical practitioners who have performed professional activities in a profession or in any primary speciality, sub-speciality, or additional speciality of the profession outside the Republic of Latvia in any of the countries of the European Economic Area or in the Swiss Confederation shall also be applicable to the medical practitioners who have performed professional activity in Ukraine and who are the Ukrainian civilians.</w:t>
      </w:r>
    </w:p>
    <w:p w14:paraId="427440FA" w14:textId="77777777" w:rsidR="00A3493F" w:rsidRPr="00A3493F" w:rsidRDefault="00A3493F" w:rsidP="00A3493F">
      <w:pPr>
        <w:shd w:val="clear" w:color="auto" w:fill="FFFFFF"/>
        <w:spacing w:after="0" w:line="240" w:lineRule="auto"/>
        <w:jc w:val="both"/>
        <w:rPr>
          <w:rFonts w:ascii="Times New Roman" w:hAnsi="Times New Roman"/>
          <w:noProof/>
          <w:sz w:val="24"/>
          <w:lang w:val="en-US"/>
        </w:rPr>
      </w:pPr>
      <w:r w:rsidRPr="00A3493F">
        <w:rPr>
          <w:rFonts w:ascii="Times New Roman" w:hAnsi="Times New Roman"/>
          <w:noProof/>
          <w:sz w:val="24"/>
          <w:lang w:val="en-US"/>
        </w:rPr>
        <w:t>(3) The recertification procedures stipulated by the Cabinet for medical practitioners who have performed professional activities outside the Republic of Latvia in any of the Member States of the European Union over a long period shall also be applicable to the medical practitioners who have performed professional activities in the primary speciality, sub-speciality, additional speciality, or medical or diagnostic method indicated in the certificate in Ukraine and who are Ukrainian civilians.</w:t>
      </w:r>
    </w:p>
    <w:p w14:paraId="00ED9682" w14:textId="77777777" w:rsidR="00A3493F" w:rsidRPr="00A3493F" w:rsidRDefault="00A3493F" w:rsidP="00A3493F">
      <w:pPr>
        <w:shd w:val="clear" w:color="auto" w:fill="FFFFFF"/>
        <w:spacing w:after="0" w:line="240" w:lineRule="auto"/>
        <w:jc w:val="both"/>
        <w:rPr>
          <w:rFonts w:ascii="Times New Roman" w:hAnsi="Times New Roman"/>
          <w:noProof/>
          <w:sz w:val="24"/>
          <w:lang w:val="en-US"/>
        </w:rPr>
      </w:pPr>
      <w:r w:rsidRPr="00A3493F">
        <w:rPr>
          <w:rFonts w:ascii="Times New Roman" w:hAnsi="Times New Roman"/>
          <w:noProof/>
          <w:sz w:val="24"/>
          <w:lang w:val="en-US"/>
        </w:rPr>
        <w:t>(4) The medical practitioners referred to in Paragraphs one, two, and three of this Section (except for nurses, nurse’s assistants) shall work in the relevant speciality under management of a certified specialist whose length of employment in the relevant speciality after acquisition of the certificate of a medical practitioner is at least five years. Nurses and nurse’s assistants shall work under management of a registered nurse whose length of employment in the profession is at least five years.</w:t>
      </w:r>
    </w:p>
    <w:p w14:paraId="35B3AAFB" w14:textId="77777777" w:rsidR="00A3493F" w:rsidRPr="00A3493F" w:rsidRDefault="00A3493F" w:rsidP="00A3493F">
      <w:pPr>
        <w:shd w:val="clear" w:color="auto" w:fill="FFFFFF"/>
        <w:spacing w:after="0" w:line="240" w:lineRule="auto"/>
        <w:jc w:val="both"/>
        <w:rPr>
          <w:rFonts w:ascii="Times New Roman" w:hAnsi="Times New Roman"/>
          <w:noProof/>
          <w:sz w:val="24"/>
          <w:lang w:val="en-US"/>
        </w:rPr>
      </w:pPr>
      <w:r w:rsidRPr="00A3493F">
        <w:rPr>
          <w:rFonts w:ascii="Times New Roman" w:hAnsi="Times New Roman"/>
          <w:noProof/>
          <w:sz w:val="24"/>
          <w:lang w:val="en-US"/>
        </w:rPr>
        <w:t>(5) [19 May 2022]</w:t>
      </w:r>
    </w:p>
    <w:p w14:paraId="48B32A0A" w14:textId="77777777" w:rsidR="00A3493F" w:rsidRPr="00A3493F" w:rsidRDefault="00A3493F" w:rsidP="00A3493F">
      <w:pPr>
        <w:shd w:val="clear" w:color="auto" w:fill="FFFFFF"/>
        <w:spacing w:after="0" w:line="240" w:lineRule="auto"/>
        <w:jc w:val="both"/>
        <w:rPr>
          <w:rFonts w:ascii="Times New Roman" w:eastAsia="Times New Roman" w:hAnsi="Times New Roman" w:cs="Times New Roman"/>
          <w:noProof/>
          <w:sz w:val="24"/>
          <w:szCs w:val="24"/>
          <w:lang w:val="en-US"/>
        </w:rPr>
      </w:pPr>
      <w:r w:rsidRPr="00A3493F">
        <w:rPr>
          <w:rFonts w:ascii="Times New Roman" w:hAnsi="Times New Roman"/>
          <w:noProof/>
          <w:sz w:val="24"/>
          <w:lang w:val="en-US"/>
        </w:rPr>
        <w:t>[</w:t>
      </w:r>
      <w:r w:rsidRPr="00A3493F">
        <w:rPr>
          <w:rFonts w:ascii="Times New Roman" w:hAnsi="Times New Roman"/>
          <w:i/>
          <w:noProof/>
          <w:sz w:val="24"/>
          <w:lang w:val="en-US"/>
        </w:rPr>
        <w:t>19 May 2022</w:t>
      </w:r>
      <w:r w:rsidRPr="00A3493F">
        <w:rPr>
          <w:rFonts w:ascii="Times New Roman" w:hAnsi="Times New Roman"/>
          <w:noProof/>
          <w:sz w:val="24"/>
          <w:lang w:val="en-US"/>
        </w:rPr>
        <w:t>]</w:t>
      </w:r>
    </w:p>
    <w:p w14:paraId="1C60922F" w14:textId="77777777" w:rsidR="00A3493F" w:rsidRPr="00A3493F" w:rsidRDefault="00A3493F" w:rsidP="00A3493F">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67" w:name="p-1102803"/>
      <w:bookmarkEnd w:id="67"/>
    </w:p>
    <w:p w14:paraId="3FD4D2AA" w14:textId="77777777" w:rsidR="00A3493F" w:rsidRPr="00A3493F" w:rsidRDefault="00A3493F" w:rsidP="00A3493F">
      <w:pPr>
        <w:shd w:val="clear" w:color="auto" w:fill="FFFFFF"/>
        <w:spacing w:after="0" w:line="240" w:lineRule="auto"/>
        <w:jc w:val="both"/>
        <w:rPr>
          <w:rFonts w:ascii="Times New Roman" w:eastAsia="Times New Roman" w:hAnsi="Times New Roman" w:cs="Times New Roman"/>
          <w:b/>
          <w:bCs/>
          <w:noProof/>
          <w:sz w:val="24"/>
          <w:szCs w:val="24"/>
          <w:lang w:val="en-US"/>
        </w:rPr>
      </w:pPr>
      <w:r w:rsidRPr="00A3493F">
        <w:rPr>
          <w:rFonts w:ascii="Times New Roman" w:hAnsi="Times New Roman"/>
          <w:b/>
          <w:noProof/>
          <w:sz w:val="24"/>
          <w:lang w:val="en-US"/>
        </w:rPr>
        <w:t>Section 14.</w:t>
      </w:r>
      <w:r w:rsidRPr="00A3493F">
        <w:rPr>
          <w:rFonts w:ascii="Times New Roman" w:hAnsi="Times New Roman"/>
          <w:b/>
          <w:noProof/>
          <w:sz w:val="24"/>
          <w:vertAlign w:val="superscript"/>
          <w:lang w:val="en-US"/>
        </w:rPr>
        <w:t xml:space="preserve">1 </w:t>
      </w:r>
      <w:r w:rsidRPr="00A3493F">
        <w:rPr>
          <w:rFonts w:ascii="Times New Roman" w:hAnsi="Times New Roman"/>
          <w:b/>
          <w:noProof/>
          <w:sz w:val="24"/>
          <w:lang w:val="en-US"/>
        </w:rPr>
        <w:t>Right of Ukrainian Civilians to Provide the Services of a Psychologist</w:t>
      </w:r>
      <w:bookmarkStart w:id="68" w:name="p14_1"/>
      <w:bookmarkEnd w:id="68"/>
    </w:p>
    <w:p w14:paraId="62A2A96F" w14:textId="77777777" w:rsidR="00A3493F" w:rsidRPr="00A3493F" w:rsidRDefault="00A3493F" w:rsidP="00A3493F">
      <w:pPr>
        <w:shd w:val="clear" w:color="auto" w:fill="FFFFFF"/>
        <w:spacing w:after="0" w:line="240" w:lineRule="auto"/>
        <w:jc w:val="both"/>
        <w:rPr>
          <w:rFonts w:ascii="Times New Roman" w:eastAsia="Times New Roman" w:hAnsi="Times New Roman" w:cs="Times New Roman"/>
          <w:b/>
          <w:bCs/>
          <w:noProof/>
          <w:sz w:val="24"/>
          <w:szCs w:val="24"/>
          <w:lang w:val="en-US"/>
        </w:rPr>
      </w:pPr>
    </w:p>
    <w:p w14:paraId="154AF3D3" w14:textId="77777777" w:rsidR="00A3493F" w:rsidRPr="00A3493F" w:rsidRDefault="00A3493F" w:rsidP="00A3493F">
      <w:pPr>
        <w:shd w:val="clear" w:color="auto" w:fill="FFFFFF"/>
        <w:spacing w:after="0" w:line="240" w:lineRule="auto"/>
        <w:jc w:val="both"/>
        <w:rPr>
          <w:rFonts w:ascii="Times New Roman" w:hAnsi="Times New Roman"/>
          <w:noProof/>
          <w:sz w:val="24"/>
          <w:lang w:val="en-US"/>
        </w:rPr>
      </w:pPr>
      <w:r w:rsidRPr="00A3493F">
        <w:rPr>
          <w:rFonts w:ascii="Times New Roman" w:hAnsi="Times New Roman"/>
          <w:noProof/>
          <w:sz w:val="24"/>
          <w:lang w:val="en-US"/>
        </w:rPr>
        <w:t>(1) [16 June 2022]</w:t>
      </w:r>
    </w:p>
    <w:p w14:paraId="777899B9" w14:textId="77777777" w:rsidR="00A3493F" w:rsidRPr="00A3493F" w:rsidRDefault="00A3493F" w:rsidP="00A3493F">
      <w:pPr>
        <w:shd w:val="clear" w:color="auto" w:fill="FFFFFF"/>
        <w:spacing w:after="0" w:line="240" w:lineRule="auto"/>
        <w:jc w:val="both"/>
        <w:rPr>
          <w:rFonts w:ascii="Times New Roman" w:hAnsi="Times New Roman"/>
          <w:noProof/>
          <w:sz w:val="24"/>
          <w:lang w:val="en-US"/>
        </w:rPr>
      </w:pPr>
      <w:r w:rsidRPr="00A3493F">
        <w:rPr>
          <w:rFonts w:ascii="Times New Roman" w:hAnsi="Times New Roman"/>
          <w:noProof/>
          <w:sz w:val="24"/>
          <w:lang w:val="en-US"/>
        </w:rPr>
        <w:t>(2) A psychologist who is a Ukrainian civilian and has performed professional activities in the profession outside the Republic of Latvia in any of the Member States of the European Union, in any of the countries of the European Economic Area, or in the Swiss Confederation has the right to provide temporary professional services of a psychologist in the Republic of Latvia if the Board of Certification of Psychologists has taken the decision on the professional activity of the psychologist by applying the procedures stipulated by the Cabinet for the registration of psychologists or for the renewal thereof.</w:t>
      </w:r>
    </w:p>
    <w:p w14:paraId="68AE57A0" w14:textId="77777777" w:rsidR="00A3493F" w:rsidRPr="00A3493F" w:rsidRDefault="00A3493F" w:rsidP="00A3493F">
      <w:pPr>
        <w:shd w:val="clear" w:color="auto" w:fill="FFFFFF"/>
        <w:spacing w:after="0" w:line="240" w:lineRule="auto"/>
        <w:jc w:val="both"/>
        <w:rPr>
          <w:rFonts w:ascii="Times New Roman" w:hAnsi="Times New Roman"/>
          <w:noProof/>
          <w:sz w:val="24"/>
          <w:lang w:val="en-US"/>
        </w:rPr>
      </w:pPr>
      <w:r w:rsidRPr="00A3493F">
        <w:rPr>
          <w:rFonts w:ascii="Times New Roman" w:hAnsi="Times New Roman"/>
          <w:noProof/>
          <w:sz w:val="24"/>
          <w:lang w:val="en-US"/>
        </w:rPr>
        <w:t>(3) The psychologist referred to in Paragraph two of this Section shall work under supervision of a psychologist-supervisor.</w:t>
      </w:r>
    </w:p>
    <w:p w14:paraId="03647410" w14:textId="77777777" w:rsidR="00A3493F" w:rsidRPr="00A3493F" w:rsidRDefault="00A3493F" w:rsidP="00A3493F">
      <w:pPr>
        <w:shd w:val="clear" w:color="auto" w:fill="FFFFFF"/>
        <w:spacing w:after="0" w:line="240" w:lineRule="auto"/>
        <w:jc w:val="both"/>
        <w:rPr>
          <w:rFonts w:ascii="Times New Roman" w:hAnsi="Times New Roman"/>
          <w:noProof/>
          <w:sz w:val="24"/>
          <w:lang w:val="en-US"/>
        </w:rPr>
      </w:pPr>
      <w:r w:rsidRPr="00A3493F">
        <w:rPr>
          <w:rFonts w:ascii="Times New Roman" w:hAnsi="Times New Roman"/>
          <w:noProof/>
          <w:sz w:val="24"/>
          <w:lang w:val="en-US"/>
        </w:rPr>
        <w:t>(4) [19 May 2022]</w:t>
      </w:r>
    </w:p>
    <w:p w14:paraId="3FC5429C" w14:textId="77777777" w:rsidR="00A3493F" w:rsidRPr="00A3493F" w:rsidRDefault="00A3493F" w:rsidP="00A3493F">
      <w:pPr>
        <w:shd w:val="clear" w:color="auto" w:fill="FFFFFF"/>
        <w:spacing w:after="0" w:line="240" w:lineRule="auto"/>
        <w:jc w:val="both"/>
        <w:rPr>
          <w:rFonts w:ascii="Times New Roman" w:eastAsia="Times New Roman" w:hAnsi="Times New Roman" w:cs="Times New Roman"/>
          <w:noProof/>
          <w:sz w:val="24"/>
          <w:szCs w:val="24"/>
          <w:lang w:val="en-US"/>
        </w:rPr>
      </w:pPr>
      <w:r w:rsidRPr="00A3493F">
        <w:rPr>
          <w:rFonts w:ascii="Times New Roman" w:hAnsi="Times New Roman"/>
          <w:noProof/>
          <w:sz w:val="24"/>
          <w:lang w:val="en-US"/>
        </w:rPr>
        <w:t>[</w:t>
      </w:r>
      <w:r w:rsidRPr="00A3493F">
        <w:rPr>
          <w:rFonts w:ascii="Times New Roman" w:hAnsi="Times New Roman"/>
          <w:i/>
          <w:noProof/>
          <w:sz w:val="24"/>
          <w:lang w:val="en-US"/>
        </w:rPr>
        <w:t>24 March 2022; 19 May 2022; 16 June 2022</w:t>
      </w:r>
      <w:r w:rsidRPr="00A3493F">
        <w:rPr>
          <w:rFonts w:ascii="Times New Roman" w:hAnsi="Times New Roman"/>
          <w:noProof/>
          <w:sz w:val="24"/>
          <w:lang w:val="en-US"/>
        </w:rPr>
        <w:t>]</w:t>
      </w:r>
    </w:p>
    <w:p w14:paraId="0D992860" w14:textId="77777777" w:rsidR="00A3493F" w:rsidRPr="00A3493F" w:rsidRDefault="00A3493F" w:rsidP="00A3493F">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69" w:name="p-1090809"/>
      <w:bookmarkStart w:id="70" w:name="p15"/>
      <w:bookmarkEnd w:id="69"/>
    </w:p>
    <w:p w14:paraId="47AEAC36" w14:textId="77777777" w:rsidR="00A3493F" w:rsidRPr="00A3493F" w:rsidRDefault="00A3493F" w:rsidP="00A3493F">
      <w:pPr>
        <w:shd w:val="clear" w:color="auto" w:fill="FFFFFF"/>
        <w:spacing w:after="0" w:line="240" w:lineRule="auto"/>
        <w:jc w:val="both"/>
        <w:rPr>
          <w:rFonts w:ascii="Times New Roman" w:hAnsi="Times New Roman"/>
          <w:b/>
          <w:noProof/>
          <w:sz w:val="24"/>
          <w:lang w:val="en-US"/>
        </w:rPr>
      </w:pPr>
      <w:r w:rsidRPr="00A3493F">
        <w:rPr>
          <w:rFonts w:ascii="Times New Roman" w:hAnsi="Times New Roman"/>
          <w:b/>
          <w:noProof/>
          <w:sz w:val="24"/>
          <w:lang w:val="en-US"/>
        </w:rPr>
        <w:lastRenderedPageBreak/>
        <w:t>Section 15. Employment of Ukrainian Civilians in Education and Sports</w:t>
      </w:r>
    </w:p>
    <w:p w14:paraId="13117C72" w14:textId="77777777" w:rsidR="00A3493F" w:rsidRPr="00A3493F" w:rsidRDefault="00A3493F" w:rsidP="00A3493F">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20DFD950" w14:textId="77777777" w:rsidR="00A3493F" w:rsidRPr="00A3493F" w:rsidRDefault="00A3493F" w:rsidP="00A3493F">
      <w:pPr>
        <w:shd w:val="clear" w:color="auto" w:fill="FFFFFF"/>
        <w:spacing w:after="0" w:line="240" w:lineRule="auto"/>
        <w:jc w:val="both"/>
        <w:rPr>
          <w:rFonts w:ascii="Times New Roman" w:eastAsia="Times New Roman" w:hAnsi="Times New Roman" w:cs="Times New Roman"/>
          <w:noProof/>
          <w:sz w:val="24"/>
          <w:szCs w:val="24"/>
          <w:lang w:val="en-US"/>
        </w:rPr>
      </w:pPr>
      <w:r w:rsidRPr="00A3493F">
        <w:rPr>
          <w:rFonts w:ascii="Times New Roman" w:hAnsi="Times New Roman"/>
          <w:noProof/>
          <w:sz w:val="24"/>
          <w:lang w:val="en-US"/>
        </w:rPr>
        <w:t>(1) Ukrainian civilians who have acquired the qualification of a teacher are entitled to work as a teacher, without complying with the requirements laid down in the laws and regulations for the profession of a teacher if they only participate in the implementation of education process for minor Ukrainian civilians and Ukrainian civilians of legal age referred to in Section 13.</w:t>
      </w:r>
      <w:r w:rsidRPr="00A3493F">
        <w:rPr>
          <w:rFonts w:ascii="Times New Roman" w:hAnsi="Times New Roman"/>
          <w:noProof/>
          <w:sz w:val="24"/>
          <w:vertAlign w:val="superscript"/>
          <w:lang w:val="en-US"/>
        </w:rPr>
        <w:t>1</w:t>
      </w:r>
      <w:r w:rsidRPr="00A3493F">
        <w:rPr>
          <w:rFonts w:ascii="Times New Roman" w:hAnsi="Times New Roman"/>
          <w:noProof/>
          <w:sz w:val="24"/>
          <w:lang w:val="en-US"/>
        </w:rPr>
        <w:t>, Paragraphs one, two, three, and four of this Law.</w:t>
      </w:r>
    </w:p>
    <w:p w14:paraId="46A098DF" w14:textId="77777777" w:rsidR="00A3493F" w:rsidRPr="00A3493F" w:rsidRDefault="00A3493F" w:rsidP="00A3493F">
      <w:pPr>
        <w:shd w:val="clear" w:color="auto" w:fill="FFFFFF"/>
        <w:spacing w:after="0" w:line="240" w:lineRule="auto"/>
        <w:jc w:val="both"/>
        <w:rPr>
          <w:rFonts w:ascii="Times New Roman" w:hAnsi="Times New Roman"/>
          <w:noProof/>
          <w:sz w:val="24"/>
          <w:lang w:val="en-US"/>
        </w:rPr>
      </w:pPr>
      <w:r w:rsidRPr="00A3493F">
        <w:rPr>
          <w:rFonts w:ascii="Times New Roman" w:hAnsi="Times New Roman"/>
          <w:noProof/>
          <w:sz w:val="24"/>
          <w:lang w:val="en-US"/>
        </w:rPr>
        <w:t>(2) Ukrainian civilians are entitled to provide child supervision services, without complying with the requirements laid down in the laws and regulations for the providers of child supervision services if such services are provided only for minor Ukrainian civilians.</w:t>
      </w:r>
    </w:p>
    <w:p w14:paraId="1A156F71" w14:textId="77777777" w:rsidR="00A3493F" w:rsidRPr="00A3493F" w:rsidRDefault="00A3493F" w:rsidP="00A3493F">
      <w:pPr>
        <w:shd w:val="clear" w:color="auto" w:fill="FFFFFF"/>
        <w:spacing w:after="0" w:line="240" w:lineRule="auto"/>
        <w:jc w:val="both"/>
        <w:rPr>
          <w:rFonts w:ascii="Times New Roman" w:hAnsi="Times New Roman"/>
          <w:noProof/>
          <w:sz w:val="24"/>
          <w:lang w:val="en-US"/>
        </w:rPr>
      </w:pPr>
      <w:r w:rsidRPr="00A3493F">
        <w:rPr>
          <w:rFonts w:ascii="Times New Roman" w:hAnsi="Times New Roman"/>
          <w:noProof/>
          <w:sz w:val="24"/>
          <w:lang w:val="en-US"/>
        </w:rPr>
        <w:t>(3) Ukrainian civilians are entitled to work as sports specialists (coaches), without complying with the requirements laid down in the laws and regulations of the Republic of Latvia for a sports specialist if they participate only in the implementation of the education process for minor Ukrainian civilians.</w:t>
      </w:r>
    </w:p>
    <w:p w14:paraId="43610004" w14:textId="77777777" w:rsidR="00A3493F" w:rsidRPr="00A3493F" w:rsidRDefault="00A3493F" w:rsidP="00A3493F">
      <w:pPr>
        <w:shd w:val="clear" w:color="auto" w:fill="FFFFFF"/>
        <w:spacing w:after="0" w:line="240" w:lineRule="auto"/>
        <w:jc w:val="both"/>
        <w:rPr>
          <w:rFonts w:ascii="Times New Roman" w:hAnsi="Times New Roman"/>
          <w:noProof/>
          <w:sz w:val="24"/>
          <w:lang w:val="en-US"/>
        </w:rPr>
      </w:pPr>
      <w:r w:rsidRPr="00A3493F">
        <w:rPr>
          <w:rFonts w:ascii="Times New Roman" w:hAnsi="Times New Roman"/>
          <w:noProof/>
          <w:sz w:val="24"/>
          <w:lang w:val="en-US"/>
        </w:rPr>
        <w:t>(4) The procedures stipulated by the Cabinet for the provision of temporary professional services in a regulated profession in the Republic of Latvia shall be applicable to teachers of vocational and interest-related education, and also foreign language teachers of general education who are Ukrainian civilians for work in the field of acquisition of vocational and interest-related education, and also foreign languages.</w:t>
      </w:r>
    </w:p>
    <w:p w14:paraId="7B4A7B9B" w14:textId="77777777" w:rsidR="00A3493F" w:rsidRPr="00A3493F" w:rsidRDefault="00A3493F" w:rsidP="00A3493F">
      <w:pPr>
        <w:shd w:val="clear" w:color="auto" w:fill="FFFFFF"/>
        <w:spacing w:after="0" w:line="240" w:lineRule="auto"/>
        <w:jc w:val="both"/>
        <w:rPr>
          <w:rFonts w:ascii="Times New Roman" w:hAnsi="Times New Roman"/>
          <w:noProof/>
          <w:sz w:val="24"/>
          <w:lang w:val="en-US"/>
        </w:rPr>
      </w:pPr>
      <w:r w:rsidRPr="00A3493F">
        <w:rPr>
          <w:rFonts w:ascii="Times New Roman" w:hAnsi="Times New Roman"/>
          <w:noProof/>
          <w:sz w:val="24"/>
          <w:lang w:val="en-US"/>
        </w:rPr>
        <w:t>(5) The teachers referred to in Paragraph four of this Section shall work in cooperation with a teacher-mentor.</w:t>
      </w:r>
    </w:p>
    <w:p w14:paraId="7374E78F" w14:textId="77777777" w:rsidR="00A3493F" w:rsidRPr="00A3493F" w:rsidRDefault="00A3493F" w:rsidP="00A3493F">
      <w:pPr>
        <w:shd w:val="clear" w:color="auto" w:fill="FFFFFF"/>
        <w:spacing w:after="0" w:line="240" w:lineRule="auto"/>
        <w:jc w:val="both"/>
        <w:rPr>
          <w:rFonts w:ascii="Times New Roman" w:hAnsi="Times New Roman"/>
          <w:noProof/>
          <w:sz w:val="24"/>
          <w:lang w:val="en-US"/>
        </w:rPr>
      </w:pPr>
      <w:r w:rsidRPr="00A3493F">
        <w:rPr>
          <w:rFonts w:ascii="Times New Roman" w:hAnsi="Times New Roman"/>
          <w:noProof/>
          <w:sz w:val="24"/>
          <w:lang w:val="en-US"/>
        </w:rPr>
        <w:t>(6) [19 May 2022]</w:t>
      </w:r>
    </w:p>
    <w:p w14:paraId="66E45BB2" w14:textId="77777777" w:rsidR="00A3493F" w:rsidRPr="00A3493F" w:rsidRDefault="00A3493F" w:rsidP="00A3493F">
      <w:pPr>
        <w:shd w:val="clear" w:color="auto" w:fill="FFFFFF"/>
        <w:spacing w:after="0" w:line="240" w:lineRule="auto"/>
        <w:jc w:val="both"/>
        <w:rPr>
          <w:rFonts w:ascii="Times New Roman" w:eastAsia="Times New Roman" w:hAnsi="Times New Roman" w:cs="Times New Roman"/>
          <w:noProof/>
          <w:sz w:val="24"/>
          <w:szCs w:val="24"/>
          <w:lang w:val="en-US"/>
        </w:rPr>
      </w:pPr>
      <w:r w:rsidRPr="00A3493F">
        <w:rPr>
          <w:rFonts w:ascii="Times New Roman" w:hAnsi="Times New Roman"/>
          <w:noProof/>
          <w:sz w:val="24"/>
          <w:lang w:val="en-US"/>
        </w:rPr>
        <w:t>[</w:t>
      </w:r>
      <w:r w:rsidRPr="00A3493F">
        <w:rPr>
          <w:rFonts w:ascii="Times New Roman" w:hAnsi="Times New Roman"/>
          <w:i/>
          <w:noProof/>
          <w:sz w:val="24"/>
          <w:lang w:val="en-US"/>
        </w:rPr>
        <w:t>24 March 2022; 7 April 2022; 19 May 2022</w:t>
      </w:r>
      <w:r w:rsidRPr="00A3493F">
        <w:rPr>
          <w:rFonts w:ascii="Times New Roman" w:hAnsi="Times New Roman"/>
          <w:noProof/>
          <w:sz w:val="24"/>
          <w:lang w:val="en-US"/>
        </w:rPr>
        <w:t>]</w:t>
      </w:r>
    </w:p>
    <w:p w14:paraId="619EBA84" w14:textId="77777777" w:rsidR="00A3493F" w:rsidRPr="00A3493F" w:rsidRDefault="00A3493F" w:rsidP="00A3493F">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71" w:name="p-1067366"/>
      <w:bookmarkStart w:id="72" w:name="p16"/>
      <w:bookmarkEnd w:id="71"/>
    </w:p>
    <w:p w14:paraId="216647A6" w14:textId="77777777" w:rsidR="00A3493F" w:rsidRPr="00A3493F" w:rsidRDefault="00A3493F" w:rsidP="00A3493F">
      <w:pPr>
        <w:shd w:val="clear" w:color="auto" w:fill="FFFFFF"/>
        <w:spacing w:after="0" w:line="240" w:lineRule="auto"/>
        <w:ind w:left="1418" w:hanging="1418"/>
        <w:jc w:val="both"/>
        <w:rPr>
          <w:rFonts w:ascii="Times New Roman" w:hAnsi="Times New Roman"/>
          <w:b/>
          <w:noProof/>
          <w:sz w:val="24"/>
          <w:lang w:val="en-US"/>
        </w:rPr>
      </w:pPr>
      <w:r w:rsidRPr="00A3493F">
        <w:rPr>
          <w:rFonts w:ascii="Times New Roman" w:hAnsi="Times New Roman"/>
          <w:b/>
          <w:noProof/>
          <w:sz w:val="24"/>
          <w:lang w:val="en-US"/>
        </w:rPr>
        <w:t>Section 16. Exceptions in Relation to the Individual Requirements Laid down for the Performance of the Work Duties</w:t>
      </w:r>
    </w:p>
    <w:p w14:paraId="6BD78225" w14:textId="77777777" w:rsidR="00A3493F" w:rsidRPr="00A3493F" w:rsidRDefault="00A3493F" w:rsidP="00A3493F">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45A8B349" w14:textId="77777777" w:rsidR="00A3493F" w:rsidRPr="00A3493F" w:rsidRDefault="00A3493F" w:rsidP="00A3493F">
      <w:pPr>
        <w:shd w:val="clear" w:color="auto" w:fill="FFFFFF"/>
        <w:spacing w:after="0" w:line="240" w:lineRule="auto"/>
        <w:jc w:val="both"/>
        <w:rPr>
          <w:rFonts w:ascii="Times New Roman" w:hAnsi="Times New Roman"/>
          <w:noProof/>
          <w:sz w:val="24"/>
          <w:lang w:val="en-US"/>
        </w:rPr>
      </w:pPr>
      <w:r w:rsidRPr="00A3493F">
        <w:rPr>
          <w:rFonts w:ascii="Times New Roman" w:hAnsi="Times New Roman"/>
          <w:noProof/>
          <w:sz w:val="24"/>
          <w:lang w:val="en-US"/>
        </w:rPr>
        <w:t>(1) An employer has the right to employ a Ukrainian civilian also without proficiency in the official language insofar as it does not interfere with the performance of the work duties.</w:t>
      </w:r>
    </w:p>
    <w:p w14:paraId="73F2DC72" w14:textId="77777777" w:rsidR="00A3493F" w:rsidRPr="00A3493F" w:rsidRDefault="00A3493F" w:rsidP="00A3493F">
      <w:pPr>
        <w:shd w:val="clear" w:color="auto" w:fill="FFFFFF"/>
        <w:spacing w:after="0" w:line="240" w:lineRule="auto"/>
        <w:jc w:val="both"/>
        <w:rPr>
          <w:rFonts w:ascii="Times New Roman" w:hAnsi="Times New Roman"/>
          <w:noProof/>
          <w:sz w:val="24"/>
          <w:lang w:val="en-US"/>
        </w:rPr>
      </w:pPr>
      <w:r w:rsidRPr="00A3493F">
        <w:rPr>
          <w:rFonts w:ascii="Times New Roman" w:hAnsi="Times New Roman"/>
          <w:noProof/>
          <w:sz w:val="24"/>
          <w:lang w:val="en-US"/>
        </w:rPr>
        <w:t>(2) A medical treatment institution may employ a medical practitioner who is a Ukrainian civilian if it can ensure the communication necessary for the performance of professional activities of a medical practitioner (for example, with the intermediation of an interpreter), including to provide information to patients in a comprehensible manner, and also communication with medical practitioners, medical treatment support persons, and the staff at the medical treatment institution.</w:t>
      </w:r>
    </w:p>
    <w:p w14:paraId="46FFF4F4" w14:textId="77777777" w:rsidR="00A3493F" w:rsidRPr="00A3493F" w:rsidRDefault="00A3493F" w:rsidP="00A3493F">
      <w:pPr>
        <w:shd w:val="clear" w:color="auto" w:fill="FFFFFF"/>
        <w:spacing w:after="0" w:line="240" w:lineRule="auto"/>
        <w:jc w:val="both"/>
        <w:rPr>
          <w:rFonts w:ascii="Times New Roman" w:hAnsi="Times New Roman"/>
          <w:noProof/>
          <w:sz w:val="24"/>
          <w:lang w:val="en-US"/>
        </w:rPr>
      </w:pPr>
      <w:r w:rsidRPr="00A3493F">
        <w:rPr>
          <w:rFonts w:ascii="Times New Roman" w:hAnsi="Times New Roman"/>
          <w:noProof/>
          <w:sz w:val="24"/>
          <w:lang w:val="en-US"/>
        </w:rPr>
        <w:t>(3) A pharmacy, drug wholesaler, or medical treatment institution may employ a pharmacist and a pharmacist’s assistant who is a Ukrainian civilian if it can ensure the communication necessary for the performance of professional activity (for example, with the intermediation of an interpreter), including to provide information to customers in a comprehensible manner if such requirement is necessary for the fulfilment of the official duties, and also communication with the staff at the pharmacy.</w:t>
      </w:r>
    </w:p>
    <w:p w14:paraId="64651213" w14:textId="77777777" w:rsidR="00A3493F" w:rsidRPr="00A3493F" w:rsidRDefault="00A3493F" w:rsidP="00A3493F">
      <w:pPr>
        <w:shd w:val="clear" w:color="auto" w:fill="FFFFFF"/>
        <w:spacing w:after="0" w:line="240" w:lineRule="auto"/>
        <w:jc w:val="both"/>
        <w:rPr>
          <w:rFonts w:ascii="Times New Roman" w:hAnsi="Times New Roman"/>
          <w:noProof/>
          <w:sz w:val="24"/>
          <w:lang w:val="en-US"/>
        </w:rPr>
      </w:pPr>
      <w:r w:rsidRPr="00A3493F">
        <w:rPr>
          <w:rFonts w:ascii="Times New Roman" w:hAnsi="Times New Roman"/>
          <w:noProof/>
          <w:sz w:val="24"/>
          <w:lang w:val="en-US"/>
        </w:rPr>
        <w:t>(4) In order to register a Ukrainian civilian with the Register of Taxi Drivers maintained by the Road Transport Directorate as a person who has the right to drive a vehicle in taxi services or commercial passenger car services, the requirements for proficiency in the official language, and also the obligation to prove that a prohibition of the right to drive has not been registered in relation to the person shall not be brought forward, if the driving licence has been issued in a foreign country.</w:t>
      </w:r>
    </w:p>
    <w:p w14:paraId="14735027" w14:textId="77777777" w:rsidR="00A3493F" w:rsidRPr="00A3493F" w:rsidRDefault="00A3493F" w:rsidP="00A3493F">
      <w:pPr>
        <w:shd w:val="clear" w:color="auto" w:fill="FFFFFF"/>
        <w:spacing w:after="0" w:line="240" w:lineRule="auto"/>
        <w:jc w:val="both"/>
        <w:rPr>
          <w:rFonts w:ascii="Times New Roman" w:hAnsi="Times New Roman"/>
          <w:noProof/>
          <w:sz w:val="24"/>
          <w:lang w:val="en-US"/>
        </w:rPr>
      </w:pPr>
      <w:r w:rsidRPr="00A3493F">
        <w:rPr>
          <w:rFonts w:ascii="Times New Roman" w:hAnsi="Times New Roman"/>
          <w:noProof/>
          <w:sz w:val="24"/>
          <w:lang w:val="en-US"/>
        </w:rPr>
        <w:t xml:space="preserve">(5) An employer is entitled to, for three months since the day of entering into an employment contract, employ a Ukrainian civilian without the performance of primary mandatory health examination in accordance with the laws and regulations governing the procedures for the performance of mandatory health examination. This exception shall not apply to the primary health examination for persons who are expected to be employed in special conditions in </w:t>
      </w:r>
      <w:r w:rsidRPr="00A3493F">
        <w:rPr>
          <w:rFonts w:ascii="Times New Roman" w:hAnsi="Times New Roman"/>
          <w:noProof/>
          <w:sz w:val="24"/>
          <w:lang w:val="en-US"/>
        </w:rPr>
        <w:lastRenderedPageBreak/>
        <w:t>accordance with Annex 2 to Cabinet Regulation No. 291 of 10 March 2009, Procedures for the Performance of Mandatory Health Examinations, and to persons who are employed in work related to risk to the health of other persons in accordance with Annex 2 to Cabinet Regulation No. 447 of 24 July 2018, Regulations Regarding Work Related to a Possible Risk to the Health of Other Persons and Procedures for the Performance of Mandatory Health Examinations.</w:t>
      </w:r>
    </w:p>
    <w:p w14:paraId="26D69534" w14:textId="77777777" w:rsidR="00A3493F" w:rsidRPr="00A3493F" w:rsidRDefault="00A3493F" w:rsidP="00A3493F">
      <w:pPr>
        <w:shd w:val="clear" w:color="auto" w:fill="FFFFFF"/>
        <w:spacing w:after="0" w:line="240" w:lineRule="auto"/>
        <w:jc w:val="both"/>
        <w:rPr>
          <w:rFonts w:ascii="Times New Roman" w:eastAsia="Times New Roman" w:hAnsi="Times New Roman" w:cs="Times New Roman"/>
          <w:noProof/>
          <w:sz w:val="24"/>
          <w:szCs w:val="24"/>
          <w:lang w:val="en-US"/>
        </w:rPr>
      </w:pPr>
      <w:r w:rsidRPr="00A3493F">
        <w:rPr>
          <w:rFonts w:ascii="Times New Roman" w:hAnsi="Times New Roman"/>
          <w:noProof/>
          <w:sz w:val="24"/>
          <w:lang w:val="en-US"/>
        </w:rPr>
        <w:t>[</w:t>
      </w:r>
      <w:r w:rsidRPr="00A3493F">
        <w:rPr>
          <w:rFonts w:ascii="Times New Roman" w:hAnsi="Times New Roman"/>
          <w:i/>
          <w:noProof/>
          <w:sz w:val="24"/>
          <w:lang w:val="en-US"/>
        </w:rPr>
        <w:t>10 March 2022; 7 April 2022</w:t>
      </w:r>
      <w:r w:rsidRPr="00A3493F">
        <w:rPr>
          <w:rFonts w:ascii="Times New Roman" w:hAnsi="Times New Roman"/>
          <w:noProof/>
          <w:sz w:val="24"/>
          <w:lang w:val="en-US"/>
        </w:rPr>
        <w:t>]</w:t>
      </w:r>
    </w:p>
    <w:p w14:paraId="1126A5BD" w14:textId="77777777" w:rsidR="00A3493F" w:rsidRPr="00A3493F" w:rsidRDefault="00A3493F" w:rsidP="00A3493F">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73" w:name="p-1056139"/>
      <w:bookmarkStart w:id="74" w:name="p17"/>
      <w:bookmarkEnd w:id="73"/>
    </w:p>
    <w:p w14:paraId="12B0FFD5" w14:textId="77777777" w:rsidR="00A3493F" w:rsidRPr="00A3493F" w:rsidRDefault="00A3493F" w:rsidP="00A3493F">
      <w:pPr>
        <w:shd w:val="clear" w:color="auto" w:fill="FFFFFF"/>
        <w:spacing w:after="0" w:line="240" w:lineRule="auto"/>
        <w:jc w:val="both"/>
        <w:rPr>
          <w:rFonts w:ascii="Times New Roman" w:hAnsi="Times New Roman"/>
          <w:b/>
          <w:noProof/>
          <w:sz w:val="24"/>
          <w:lang w:val="en-US"/>
        </w:rPr>
      </w:pPr>
      <w:r w:rsidRPr="00A3493F">
        <w:rPr>
          <w:rFonts w:ascii="Times New Roman" w:hAnsi="Times New Roman"/>
          <w:b/>
          <w:noProof/>
          <w:sz w:val="24"/>
          <w:lang w:val="en-US"/>
        </w:rPr>
        <w:t>Section 17. Employment of Ukrainian Civilians in Pharmaceutical Care</w:t>
      </w:r>
    </w:p>
    <w:p w14:paraId="2B533C63" w14:textId="77777777" w:rsidR="00A3493F" w:rsidRPr="00A3493F" w:rsidRDefault="00A3493F" w:rsidP="00A3493F">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334069AC" w14:textId="77777777" w:rsidR="00A3493F" w:rsidRPr="00A3493F" w:rsidRDefault="00A3493F" w:rsidP="00A3493F">
      <w:pPr>
        <w:shd w:val="clear" w:color="auto" w:fill="FFFFFF"/>
        <w:spacing w:after="0" w:line="240" w:lineRule="auto"/>
        <w:jc w:val="both"/>
        <w:rPr>
          <w:rFonts w:ascii="Times New Roman" w:hAnsi="Times New Roman"/>
          <w:noProof/>
          <w:sz w:val="24"/>
          <w:lang w:val="en-US"/>
        </w:rPr>
      </w:pPr>
      <w:r w:rsidRPr="00A3493F">
        <w:rPr>
          <w:rFonts w:ascii="Times New Roman" w:hAnsi="Times New Roman"/>
          <w:noProof/>
          <w:sz w:val="24"/>
          <w:lang w:val="en-US"/>
        </w:rPr>
        <w:t>(1) The procedures stipulated by the Cabinet for the provision of temporary professional services in a regulated profession in the Republic of Latvia shall also be applicable to the pharmacists and pharmacist’s assistants who are Ukrainian civilians.</w:t>
      </w:r>
    </w:p>
    <w:p w14:paraId="4922BECE" w14:textId="77777777" w:rsidR="00A3493F" w:rsidRPr="00A3493F" w:rsidRDefault="00A3493F" w:rsidP="00A3493F">
      <w:pPr>
        <w:shd w:val="clear" w:color="auto" w:fill="FFFFFF"/>
        <w:spacing w:after="0" w:line="240" w:lineRule="auto"/>
        <w:jc w:val="both"/>
        <w:rPr>
          <w:rFonts w:ascii="Times New Roman" w:hAnsi="Times New Roman"/>
          <w:noProof/>
          <w:sz w:val="24"/>
          <w:lang w:val="en-US"/>
        </w:rPr>
      </w:pPr>
      <w:r w:rsidRPr="00A3493F">
        <w:rPr>
          <w:rFonts w:ascii="Times New Roman" w:hAnsi="Times New Roman"/>
          <w:noProof/>
          <w:sz w:val="24"/>
          <w:lang w:val="en-US"/>
        </w:rPr>
        <w:t>(2) The persons referred to in Paragraph one of this Section shall work under direct management of a pharmacist on site.</w:t>
      </w:r>
    </w:p>
    <w:p w14:paraId="54FEBE13" w14:textId="77777777" w:rsidR="00A3493F" w:rsidRPr="00A3493F" w:rsidRDefault="00A3493F" w:rsidP="00A3493F">
      <w:pPr>
        <w:shd w:val="clear" w:color="auto" w:fill="FFFFFF"/>
        <w:spacing w:after="0" w:line="240" w:lineRule="auto"/>
        <w:jc w:val="both"/>
        <w:rPr>
          <w:rFonts w:ascii="Times New Roman" w:eastAsia="Times New Roman" w:hAnsi="Times New Roman" w:cs="Times New Roman"/>
          <w:noProof/>
          <w:sz w:val="24"/>
          <w:szCs w:val="24"/>
          <w:lang w:val="en-US"/>
        </w:rPr>
      </w:pPr>
      <w:r w:rsidRPr="00A3493F">
        <w:rPr>
          <w:rFonts w:ascii="Times New Roman" w:hAnsi="Times New Roman"/>
          <w:noProof/>
          <w:sz w:val="24"/>
          <w:lang w:val="en-US"/>
        </w:rPr>
        <w:t>[</w:t>
      </w:r>
      <w:r w:rsidRPr="00A3493F">
        <w:rPr>
          <w:rFonts w:ascii="Times New Roman" w:hAnsi="Times New Roman"/>
          <w:i/>
          <w:noProof/>
          <w:sz w:val="24"/>
          <w:lang w:val="en-US"/>
        </w:rPr>
        <w:t>10 March 2022</w:t>
      </w:r>
      <w:r w:rsidRPr="00A3493F">
        <w:rPr>
          <w:rFonts w:ascii="Times New Roman" w:hAnsi="Times New Roman"/>
          <w:noProof/>
          <w:sz w:val="24"/>
          <w:lang w:val="en-US"/>
        </w:rPr>
        <w:t>]</w:t>
      </w:r>
    </w:p>
    <w:p w14:paraId="4BCEC58E" w14:textId="77777777" w:rsidR="00A3493F" w:rsidRPr="00A3493F" w:rsidRDefault="00A3493F" w:rsidP="00A3493F">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75" w:name="p-1067367"/>
      <w:bookmarkStart w:id="76" w:name="p18"/>
      <w:bookmarkEnd w:id="75"/>
    </w:p>
    <w:p w14:paraId="567DAC94" w14:textId="77777777" w:rsidR="00A3493F" w:rsidRPr="00A3493F" w:rsidRDefault="00A3493F" w:rsidP="00A3493F">
      <w:pPr>
        <w:shd w:val="clear" w:color="auto" w:fill="FFFFFF"/>
        <w:spacing w:after="0" w:line="240" w:lineRule="auto"/>
        <w:ind w:left="1418" w:hanging="1418"/>
        <w:jc w:val="both"/>
        <w:rPr>
          <w:rFonts w:ascii="Times New Roman" w:hAnsi="Times New Roman"/>
          <w:b/>
          <w:noProof/>
          <w:sz w:val="24"/>
          <w:lang w:val="en-US"/>
        </w:rPr>
      </w:pPr>
      <w:r w:rsidRPr="00A3493F">
        <w:rPr>
          <w:rFonts w:ascii="Times New Roman" w:hAnsi="Times New Roman"/>
          <w:b/>
          <w:noProof/>
          <w:sz w:val="24"/>
          <w:lang w:val="en-US"/>
        </w:rPr>
        <w:t>Section 18. Ensuring the Personal and Property Rights and Interests of Minor Civilians of Ukraine Entering the Republic of Latvia Without Being Accompanied by Parents</w:t>
      </w:r>
    </w:p>
    <w:p w14:paraId="2E529B5C" w14:textId="77777777" w:rsidR="00A3493F" w:rsidRPr="00A3493F" w:rsidRDefault="00A3493F" w:rsidP="00A3493F">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321ED9FC" w14:textId="77777777" w:rsidR="00A3493F" w:rsidRPr="00A3493F" w:rsidRDefault="00A3493F" w:rsidP="00A3493F">
      <w:pPr>
        <w:shd w:val="clear" w:color="auto" w:fill="FFFFFF"/>
        <w:spacing w:after="0" w:line="240" w:lineRule="auto"/>
        <w:jc w:val="both"/>
        <w:rPr>
          <w:rFonts w:ascii="Times New Roman" w:hAnsi="Times New Roman"/>
          <w:noProof/>
          <w:sz w:val="24"/>
          <w:lang w:val="en-US"/>
        </w:rPr>
      </w:pPr>
      <w:r w:rsidRPr="00A3493F">
        <w:rPr>
          <w:rFonts w:ascii="Times New Roman" w:hAnsi="Times New Roman"/>
          <w:noProof/>
          <w:sz w:val="24"/>
          <w:lang w:val="en-US"/>
        </w:rPr>
        <w:t>(1) In order to ensure the protection of the rights of a minor Ukrainian civilian entering the Republic of Latvia without being accompanied by parents (hereinafter – the unaccompanied child) and to provide assistance to him or her, the chairperson of an Orphan’s and Custody Court, the vice-chairperson of an Orphan’s and Custody Court, or a member of an Orphan’s and Custody Court shall unilaterally take the decision to establish extraordinary guardianship and to appoint an extraordinary guardian for an unaccompanied child.</w:t>
      </w:r>
    </w:p>
    <w:p w14:paraId="649D6FE9" w14:textId="77777777" w:rsidR="00A3493F" w:rsidRPr="00A3493F" w:rsidRDefault="00A3493F" w:rsidP="00A3493F">
      <w:pPr>
        <w:shd w:val="clear" w:color="auto" w:fill="FFFFFF"/>
        <w:spacing w:after="0" w:line="240" w:lineRule="auto"/>
        <w:jc w:val="both"/>
        <w:rPr>
          <w:rFonts w:ascii="Times New Roman" w:hAnsi="Times New Roman"/>
          <w:noProof/>
          <w:sz w:val="24"/>
          <w:lang w:val="en-US"/>
        </w:rPr>
      </w:pPr>
      <w:r w:rsidRPr="00A3493F">
        <w:rPr>
          <w:rFonts w:ascii="Times New Roman" w:hAnsi="Times New Roman"/>
          <w:noProof/>
          <w:sz w:val="24"/>
          <w:lang w:val="en-US"/>
        </w:rPr>
        <w:t>(2) Adoption of the unaccompanied child is prohibited.</w:t>
      </w:r>
    </w:p>
    <w:p w14:paraId="06DB35E9" w14:textId="77777777" w:rsidR="00A3493F" w:rsidRPr="00A3493F" w:rsidRDefault="00A3493F" w:rsidP="00A3493F">
      <w:pPr>
        <w:shd w:val="clear" w:color="auto" w:fill="FFFFFF"/>
        <w:spacing w:after="0" w:line="240" w:lineRule="auto"/>
        <w:jc w:val="both"/>
        <w:rPr>
          <w:rFonts w:ascii="Times New Roman" w:hAnsi="Times New Roman"/>
          <w:noProof/>
          <w:sz w:val="24"/>
          <w:lang w:val="en-US"/>
        </w:rPr>
      </w:pPr>
      <w:r w:rsidRPr="00A3493F">
        <w:rPr>
          <w:rFonts w:ascii="Times New Roman" w:hAnsi="Times New Roman"/>
          <w:noProof/>
          <w:sz w:val="24"/>
          <w:lang w:val="en-US"/>
        </w:rPr>
        <w:t>(3) A person to whom the accompanied child arrives, and also a person who has been granted the status of a guardian or adopter, the status of a foster family or guest family in Latvia, or a person with whom the unaccompanied child has arrived in Latvia may become an extraordinary guardian.</w:t>
      </w:r>
    </w:p>
    <w:p w14:paraId="22AFCD37" w14:textId="77777777" w:rsidR="00A3493F" w:rsidRPr="00A3493F" w:rsidRDefault="00A3493F" w:rsidP="00A3493F">
      <w:pPr>
        <w:shd w:val="clear" w:color="auto" w:fill="FFFFFF"/>
        <w:spacing w:after="0" w:line="240" w:lineRule="auto"/>
        <w:jc w:val="both"/>
        <w:rPr>
          <w:rFonts w:ascii="Times New Roman" w:hAnsi="Times New Roman"/>
          <w:noProof/>
          <w:sz w:val="24"/>
          <w:lang w:val="en-US"/>
        </w:rPr>
      </w:pPr>
      <w:r w:rsidRPr="00A3493F">
        <w:rPr>
          <w:rFonts w:ascii="Times New Roman" w:hAnsi="Times New Roman"/>
          <w:noProof/>
          <w:sz w:val="24"/>
          <w:lang w:val="en-US"/>
        </w:rPr>
        <w:t>(4) In order to become an extraordinary guardian, a person shall submit a submission to the Orphan’s and Custody Court in the operational territory of which the unaccompanied child is. A person who has undertaken the obligations of an extraordinary guardian may not later request, without a justified reason, to be relieved of such obligations.</w:t>
      </w:r>
    </w:p>
    <w:p w14:paraId="4D6078D8" w14:textId="77777777" w:rsidR="00A3493F" w:rsidRPr="00A3493F" w:rsidRDefault="00A3493F" w:rsidP="00A3493F">
      <w:pPr>
        <w:shd w:val="clear" w:color="auto" w:fill="FFFFFF"/>
        <w:spacing w:after="0" w:line="240" w:lineRule="auto"/>
        <w:jc w:val="both"/>
        <w:rPr>
          <w:rFonts w:ascii="Times New Roman" w:hAnsi="Times New Roman"/>
          <w:noProof/>
          <w:sz w:val="24"/>
          <w:lang w:val="en-US"/>
        </w:rPr>
      </w:pPr>
      <w:r w:rsidRPr="00A3493F">
        <w:rPr>
          <w:rFonts w:ascii="Times New Roman" w:hAnsi="Times New Roman"/>
          <w:noProof/>
          <w:sz w:val="24"/>
          <w:lang w:val="en-US"/>
        </w:rPr>
        <w:t>(5) Before taking a unilateral decision to establish extraordinary guardianship and to appoint an extraordinary guardian to the unaccompanied child, the Orphan’s and Custody Court shall without delay:</w:t>
      </w:r>
    </w:p>
    <w:p w14:paraId="0908C359" w14:textId="77777777" w:rsidR="00A3493F" w:rsidRPr="00A3493F" w:rsidRDefault="00A3493F" w:rsidP="00A3493F">
      <w:pPr>
        <w:shd w:val="clear" w:color="auto" w:fill="FFFFFF"/>
        <w:spacing w:after="0" w:line="240" w:lineRule="auto"/>
        <w:ind w:firstLine="709"/>
        <w:jc w:val="both"/>
        <w:rPr>
          <w:rFonts w:ascii="Times New Roman" w:hAnsi="Times New Roman"/>
          <w:noProof/>
          <w:sz w:val="24"/>
          <w:lang w:val="en-US"/>
        </w:rPr>
      </w:pPr>
      <w:r w:rsidRPr="00A3493F">
        <w:rPr>
          <w:rFonts w:ascii="Times New Roman" w:hAnsi="Times New Roman"/>
          <w:noProof/>
          <w:sz w:val="24"/>
          <w:lang w:val="en-US"/>
        </w:rPr>
        <w:t>1) ascertain the opinion of the unaccompanied child on the establishment of extraordinary guardianship if the child is able to formulate it, taking into account his or her age and level of maturity;</w:t>
      </w:r>
    </w:p>
    <w:p w14:paraId="303AEEBF" w14:textId="77777777" w:rsidR="00A3493F" w:rsidRPr="00A3493F" w:rsidRDefault="00A3493F" w:rsidP="00A3493F">
      <w:pPr>
        <w:shd w:val="clear" w:color="auto" w:fill="FFFFFF"/>
        <w:spacing w:after="0" w:line="240" w:lineRule="auto"/>
        <w:ind w:firstLine="709"/>
        <w:jc w:val="both"/>
        <w:rPr>
          <w:rFonts w:ascii="Times New Roman" w:hAnsi="Times New Roman"/>
          <w:noProof/>
          <w:sz w:val="24"/>
          <w:lang w:val="en-US"/>
        </w:rPr>
      </w:pPr>
      <w:r w:rsidRPr="00A3493F">
        <w:rPr>
          <w:rFonts w:ascii="Times New Roman" w:hAnsi="Times New Roman"/>
          <w:noProof/>
          <w:sz w:val="24"/>
          <w:lang w:val="en-US"/>
        </w:rPr>
        <w:t>2) ascertain the motivation of the person who has submitted a submission for the appointment of an extraordinary guardian to the unaccompanied child to become the extraordinary guardian of the particular unaccompanied child;</w:t>
      </w:r>
    </w:p>
    <w:p w14:paraId="5FE5DED1" w14:textId="77777777" w:rsidR="00A3493F" w:rsidRPr="00A3493F" w:rsidRDefault="00A3493F" w:rsidP="00A3493F">
      <w:pPr>
        <w:shd w:val="clear" w:color="auto" w:fill="FFFFFF"/>
        <w:spacing w:after="0" w:line="240" w:lineRule="auto"/>
        <w:ind w:firstLine="709"/>
        <w:jc w:val="both"/>
        <w:rPr>
          <w:rFonts w:ascii="Times New Roman" w:hAnsi="Times New Roman"/>
          <w:noProof/>
          <w:sz w:val="24"/>
          <w:lang w:val="en-US"/>
        </w:rPr>
      </w:pPr>
      <w:r w:rsidRPr="00A3493F">
        <w:rPr>
          <w:rFonts w:ascii="Times New Roman" w:hAnsi="Times New Roman"/>
          <w:noProof/>
          <w:sz w:val="24"/>
          <w:lang w:val="en-US"/>
        </w:rPr>
        <w:t>3) assess the living arrangements of the person;</w:t>
      </w:r>
    </w:p>
    <w:p w14:paraId="10A1D211" w14:textId="77777777" w:rsidR="00A3493F" w:rsidRPr="00A3493F" w:rsidRDefault="00A3493F" w:rsidP="00A3493F">
      <w:pPr>
        <w:shd w:val="clear" w:color="auto" w:fill="FFFFFF"/>
        <w:spacing w:after="0" w:line="240" w:lineRule="auto"/>
        <w:ind w:firstLine="709"/>
        <w:jc w:val="both"/>
        <w:rPr>
          <w:rFonts w:ascii="Times New Roman" w:hAnsi="Times New Roman"/>
          <w:noProof/>
          <w:sz w:val="24"/>
          <w:lang w:val="en-US"/>
        </w:rPr>
      </w:pPr>
      <w:r w:rsidRPr="00A3493F">
        <w:rPr>
          <w:rFonts w:ascii="Times New Roman" w:hAnsi="Times New Roman"/>
          <w:noProof/>
          <w:sz w:val="24"/>
          <w:lang w:val="en-US"/>
        </w:rPr>
        <w:t>4) request information from the Punishment Register;</w:t>
      </w:r>
    </w:p>
    <w:p w14:paraId="2B049D5C" w14:textId="77777777" w:rsidR="00A3493F" w:rsidRPr="00A3493F" w:rsidRDefault="00A3493F" w:rsidP="00A3493F">
      <w:pPr>
        <w:shd w:val="clear" w:color="auto" w:fill="FFFFFF"/>
        <w:spacing w:after="0" w:line="240" w:lineRule="auto"/>
        <w:ind w:firstLine="709"/>
        <w:jc w:val="both"/>
        <w:rPr>
          <w:rFonts w:ascii="Times New Roman" w:hAnsi="Times New Roman"/>
          <w:noProof/>
          <w:sz w:val="24"/>
          <w:lang w:val="en-US"/>
        </w:rPr>
      </w:pPr>
      <w:r w:rsidRPr="00A3493F">
        <w:rPr>
          <w:rFonts w:ascii="Times New Roman" w:hAnsi="Times New Roman"/>
          <w:noProof/>
          <w:sz w:val="24"/>
          <w:lang w:val="en-US"/>
        </w:rPr>
        <w:t>5) request information from the National Health Service as to whether a card of a narcological patient or a card for a patient with mental and behavioural disorders has been entered in the unified electronic information system of the health sector.</w:t>
      </w:r>
    </w:p>
    <w:p w14:paraId="6B159B53" w14:textId="77777777" w:rsidR="00A3493F" w:rsidRPr="00A3493F" w:rsidRDefault="00A3493F" w:rsidP="00A3493F">
      <w:pPr>
        <w:shd w:val="clear" w:color="auto" w:fill="FFFFFF"/>
        <w:spacing w:after="0" w:line="240" w:lineRule="auto"/>
        <w:jc w:val="both"/>
        <w:rPr>
          <w:rFonts w:ascii="Times New Roman" w:hAnsi="Times New Roman"/>
          <w:noProof/>
          <w:sz w:val="24"/>
          <w:lang w:val="en-US"/>
        </w:rPr>
      </w:pPr>
      <w:r w:rsidRPr="00A3493F">
        <w:rPr>
          <w:rFonts w:ascii="Times New Roman" w:hAnsi="Times New Roman"/>
          <w:noProof/>
          <w:sz w:val="24"/>
          <w:lang w:val="en-US"/>
        </w:rPr>
        <w:t>(6) The Orphan’s and Custody Court shall ascertain that the person to be appointed as an extraordinary guardian has the abilities and characteristics necessary for the fulfilment of the obligations of an extraordinary guardian and shall assess the following in relation to the person:</w:t>
      </w:r>
    </w:p>
    <w:p w14:paraId="36F4B53D" w14:textId="77777777" w:rsidR="00A3493F" w:rsidRPr="00A3493F" w:rsidRDefault="00A3493F" w:rsidP="00A3493F">
      <w:pPr>
        <w:shd w:val="clear" w:color="auto" w:fill="FFFFFF"/>
        <w:spacing w:after="0" w:line="240" w:lineRule="auto"/>
        <w:ind w:firstLine="709"/>
        <w:jc w:val="both"/>
        <w:rPr>
          <w:rFonts w:ascii="Times New Roman" w:hAnsi="Times New Roman"/>
          <w:noProof/>
          <w:sz w:val="24"/>
          <w:lang w:val="en-US"/>
        </w:rPr>
      </w:pPr>
      <w:r w:rsidRPr="00A3493F">
        <w:rPr>
          <w:rFonts w:ascii="Times New Roman" w:hAnsi="Times New Roman"/>
          <w:noProof/>
          <w:sz w:val="24"/>
          <w:lang w:val="en-US"/>
        </w:rPr>
        <w:lastRenderedPageBreak/>
        <w:t>1) motivation for becoming the extraordinary guardian;</w:t>
      </w:r>
    </w:p>
    <w:p w14:paraId="64D9C930" w14:textId="77777777" w:rsidR="00A3493F" w:rsidRPr="00A3493F" w:rsidRDefault="00A3493F" w:rsidP="00A3493F">
      <w:pPr>
        <w:shd w:val="clear" w:color="auto" w:fill="FFFFFF"/>
        <w:spacing w:after="0" w:line="240" w:lineRule="auto"/>
        <w:ind w:firstLine="709"/>
        <w:jc w:val="both"/>
        <w:rPr>
          <w:rFonts w:ascii="Times New Roman" w:hAnsi="Times New Roman"/>
          <w:noProof/>
          <w:sz w:val="24"/>
          <w:lang w:val="en-US"/>
        </w:rPr>
      </w:pPr>
      <w:r w:rsidRPr="00A3493F">
        <w:rPr>
          <w:rFonts w:ascii="Times New Roman" w:hAnsi="Times New Roman"/>
          <w:noProof/>
          <w:sz w:val="24"/>
          <w:lang w:val="en-US"/>
        </w:rPr>
        <w:t>2) living arrangements;</w:t>
      </w:r>
    </w:p>
    <w:p w14:paraId="12082316" w14:textId="77777777" w:rsidR="00A3493F" w:rsidRPr="00A3493F" w:rsidRDefault="00A3493F" w:rsidP="00A3493F">
      <w:pPr>
        <w:shd w:val="clear" w:color="auto" w:fill="FFFFFF"/>
        <w:spacing w:after="0" w:line="240" w:lineRule="auto"/>
        <w:ind w:firstLine="709"/>
        <w:jc w:val="both"/>
        <w:rPr>
          <w:rFonts w:ascii="Times New Roman" w:hAnsi="Times New Roman"/>
          <w:noProof/>
          <w:sz w:val="24"/>
          <w:lang w:val="en-US"/>
        </w:rPr>
      </w:pPr>
      <w:r w:rsidRPr="00A3493F">
        <w:rPr>
          <w:rFonts w:ascii="Times New Roman" w:hAnsi="Times New Roman"/>
          <w:noProof/>
          <w:sz w:val="24"/>
          <w:lang w:val="en-US"/>
        </w:rPr>
        <w:t>3) ability to represent the unaccompanied child in personal relationships.</w:t>
      </w:r>
    </w:p>
    <w:p w14:paraId="5D36C501" w14:textId="77777777" w:rsidR="00A3493F" w:rsidRPr="00A3493F" w:rsidRDefault="00A3493F" w:rsidP="00A3493F">
      <w:pPr>
        <w:shd w:val="clear" w:color="auto" w:fill="FFFFFF"/>
        <w:spacing w:after="0" w:line="240" w:lineRule="auto"/>
        <w:jc w:val="both"/>
        <w:rPr>
          <w:rFonts w:ascii="Times New Roman" w:hAnsi="Times New Roman"/>
          <w:noProof/>
          <w:sz w:val="24"/>
          <w:lang w:val="en-US"/>
        </w:rPr>
      </w:pPr>
      <w:r w:rsidRPr="00A3493F">
        <w:rPr>
          <w:rFonts w:ascii="Times New Roman" w:hAnsi="Times New Roman"/>
          <w:noProof/>
          <w:sz w:val="24"/>
          <w:lang w:val="en-US"/>
        </w:rPr>
        <w:t>(7) When assessing the conformity of the person for the fulfilment of the obligations of an extraordinary guardian, the Orphan’s and Custody Court shall, in addition to that specified in Paragraph six of this Section, take into account the information provided by the National Health Service on whether a card of a narcological patient or a card for a patient with mental and behavioural disorders has been entered in the unified electronic information system of the health sector, and also information from the Punishment Register if such is available.</w:t>
      </w:r>
    </w:p>
    <w:p w14:paraId="1930922E" w14:textId="77777777" w:rsidR="00A3493F" w:rsidRPr="00A3493F" w:rsidRDefault="00A3493F" w:rsidP="00A3493F">
      <w:pPr>
        <w:shd w:val="clear" w:color="auto" w:fill="FFFFFF"/>
        <w:spacing w:after="0" w:line="240" w:lineRule="auto"/>
        <w:jc w:val="both"/>
        <w:rPr>
          <w:rFonts w:ascii="Times New Roman" w:hAnsi="Times New Roman"/>
          <w:noProof/>
          <w:sz w:val="24"/>
          <w:lang w:val="en-US"/>
        </w:rPr>
      </w:pPr>
      <w:r w:rsidRPr="00A3493F">
        <w:rPr>
          <w:rFonts w:ascii="Times New Roman" w:hAnsi="Times New Roman"/>
          <w:noProof/>
          <w:sz w:val="24"/>
          <w:lang w:val="en-US"/>
        </w:rPr>
        <w:t>(8) The persons referred to in Section 242 of the Civil Law may not be an extraordinary guardian insofar as it does not arise otherwise from this Law.</w:t>
      </w:r>
    </w:p>
    <w:p w14:paraId="7764A7E1" w14:textId="77777777" w:rsidR="00A3493F" w:rsidRPr="00A3493F" w:rsidRDefault="00A3493F" w:rsidP="00A3493F">
      <w:pPr>
        <w:shd w:val="clear" w:color="auto" w:fill="FFFFFF"/>
        <w:spacing w:after="0" w:line="240" w:lineRule="auto"/>
        <w:jc w:val="both"/>
        <w:rPr>
          <w:rFonts w:ascii="Times New Roman" w:hAnsi="Times New Roman"/>
          <w:noProof/>
          <w:sz w:val="24"/>
          <w:lang w:val="en-US"/>
        </w:rPr>
      </w:pPr>
      <w:r w:rsidRPr="00A3493F">
        <w:rPr>
          <w:rFonts w:ascii="Times New Roman" w:hAnsi="Times New Roman"/>
          <w:noProof/>
          <w:sz w:val="24"/>
          <w:lang w:val="en-US"/>
        </w:rPr>
        <w:t>(9) A unilateral decision shall be taken by the chairperson, vice-chairperson, or member of such Orphan’s and Custody Court in the operational territory of which is the unaccompanied child. The abovementioned decision may also be taken in the case when the unaccompanied child cannot present a personal identification document. If a person together with the unaccompanied child change the place of residence, the Orphan’s and Custody Court which took the unilateral decision shall send copies of the materials of the extraordinary guardianship case to the Orphan’s and Custody Court in the operational territory of which is the new place of residence of the person in order to monitor the extraordinary guardianship.</w:t>
      </w:r>
    </w:p>
    <w:p w14:paraId="6B895347" w14:textId="77777777" w:rsidR="00A3493F" w:rsidRPr="00A3493F" w:rsidRDefault="00A3493F" w:rsidP="00A3493F">
      <w:pPr>
        <w:shd w:val="clear" w:color="auto" w:fill="FFFFFF"/>
        <w:spacing w:after="0" w:line="240" w:lineRule="auto"/>
        <w:jc w:val="both"/>
        <w:rPr>
          <w:rFonts w:ascii="Times New Roman" w:hAnsi="Times New Roman"/>
          <w:noProof/>
          <w:sz w:val="24"/>
          <w:lang w:val="en-US"/>
        </w:rPr>
      </w:pPr>
      <w:r w:rsidRPr="00A3493F">
        <w:rPr>
          <w:rFonts w:ascii="Times New Roman" w:hAnsi="Times New Roman"/>
          <w:noProof/>
          <w:sz w:val="24"/>
          <w:lang w:val="en-US"/>
        </w:rPr>
        <w:t>(10) A unilateral decision shall be taken within two working days from the day of receipt of the submission. The Orphan’s and Custody Court shall notify it to the extraordinary guardian of the unaccompanied child, the State Inspectorate for Protection of Children’s Rights, and the social service office of the local government the Orphan’s and Custody Court of which took the decision to establish extraordinary guardianship and to appoint an extraordinary guardian to the unaccompanied child.</w:t>
      </w:r>
    </w:p>
    <w:p w14:paraId="0E4CC468" w14:textId="77777777" w:rsidR="00A3493F" w:rsidRPr="00A3493F" w:rsidRDefault="00A3493F" w:rsidP="00A3493F">
      <w:pPr>
        <w:shd w:val="clear" w:color="auto" w:fill="FFFFFF"/>
        <w:spacing w:after="0" w:line="240" w:lineRule="auto"/>
        <w:jc w:val="both"/>
        <w:rPr>
          <w:rFonts w:ascii="Times New Roman" w:hAnsi="Times New Roman"/>
          <w:noProof/>
          <w:sz w:val="24"/>
          <w:lang w:val="en-US"/>
        </w:rPr>
      </w:pPr>
      <w:r w:rsidRPr="00A3493F">
        <w:rPr>
          <w:rFonts w:ascii="Times New Roman" w:hAnsi="Times New Roman"/>
          <w:noProof/>
          <w:sz w:val="24"/>
          <w:lang w:val="en-US"/>
        </w:rPr>
        <w:t>(11) The State Inspectorate for Protection of Children’s Rights shall create and maintain a unified register of unaccompanied children and their registration to ensure the provision of the information necessary for the reunification of the child and his or her family, and also to ensure standardised retrieval of information and to create a statistical analysis.</w:t>
      </w:r>
    </w:p>
    <w:p w14:paraId="321775C4" w14:textId="77777777" w:rsidR="00A3493F" w:rsidRPr="00A3493F" w:rsidRDefault="00A3493F" w:rsidP="00A3493F">
      <w:pPr>
        <w:shd w:val="clear" w:color="auto" w:fill="FFFFFF"/>
        <w:spacing w:after="0" w:line="240" w:lineRule="auto"/>
        <w:jc w:val="both"/>
        <w:rPr>
          <w:rFonts w:ascii="Times New Roman" w:hAnsi="Times New Roman"/>
          <w:noProof/>
          <w:sz w:val="24"/>
          <w:lang w:val="en-US"/>
        </w:rPr>
      </w:pPr>
      <w:r w:rsidRPr="00A3493F">
        <w:rPr>
          <w:rFonts w:ascii="Times New Roman" w:hAnsi="Times New Roman"/>
          <w:noProof/>
          <w:sz w:val="24"/>
          <w:lang w:val="en-US"/>
        </w:rPr>
        <w:t>(12) Exchange of information between the State Inspectorate for Protection of Children’s Rights, the social service office of the local government, and the Orphan’s and Custody Court shall take place electronically.</w:t>
      </w:r>
    </w:p>
    <w:p w14:paraId="490DAB95" w14:textId="77777777" w:rsidR="00A3493F" w:rsidRPr="00A3493F" w:rsidRDefault="00A3493F" w:rsidP="00A3493F">
      <w:pPr>
        <w:shd w:val="clear" w:color="auto" w:fill="FFFFFF"/>
        <w:spacing w:after="0" w:line="240" w:lineRule="auto"/>
        <w:jc w:val="both"/>
        <w:rPr>
          <w:rFonts w:ascii="Times New Roman" w:hAnsi="Times New Roman"/>
          <w:noProof/>
          <w:sz w:val="24"/>
          <w:lang w:val="en-US"/>
        </w:rPr>
      </w:pPr>
      <w:r w:rsidRPr="00A3493F">
        <w:rPr>
          <w:rFonts w:ascii="Times New Roman" w:hAnsi="Times New Roman"/>
          <w:noProof/>
          <w:sz w:val="24"/>
          <w:lang w:val="en-US"/>
        </w:rPr>
        <w:t>(13) The Orphan’s and Custody Court shall arrange a file on the establishment of extraordinary guardianship, and also ensure photographing of the unaccompanied child and his or her personal belongings and placement of such information in the file.</w:t>
      </w:r>
    </w:p>
    <w:p w14:paraId="2C7C42A1" w14:textId="77777777" w:rsidR="00A3493F" w:rsidRPr="00A3493F" w:rsidRDefault="00A3493F" w:rsidP="00A3493F">
      <w:pPr>
        <w:shd w:val="clear" w:color="auto" w:fill="FFFFFF"/>
        <w:spacing w:after="0" w:line="240" w:lineRule="auto"/>
        <w:jc w:val="both"/>
        <w:rPr>
          <w:rFonts w:ascii="Times New Roman" w:hAnsi="Times New Roman"/>
          <w:noProof/>
          <w:sz w:val="24"/>
          <w:lang w:val="en-US"/>
        </w:rPr>
      </w:pPr>
      <w:r w:rsidRPr="00A3493F">
        <w:rPr>
          <w:rFonts w:ascii="Times New Roman" w:hAnsi="Times New Roman"/>
          <w:noProof/>
          <w:sz w:val="24"/>
          <w:lang w:val="en-US"/>
        </w:rPr>
        <w:t>(14) A unilateral decision shall be in effect until the unaccompanied child attains legal age or until the moment when the Orphan’s and Custody Court takes the decision to terminate the extraordinary guardianship collectively. The Orphan’s and Custody Court shall take other decisions on ensuring the interests of an unaccompanied child collectively.</w:t>
      </w:r>
    </w:p>
    <w:p w14:paraId="3614E99D" w14:textId="77777777" w:rsidR="00A3493F" w:rsidRPr="00A3493F" w:rsidRDefault="00A3493F" w:rsidP="00A3493F">
      <w:pPr>
        <w:shd w:val="clear" w:color="auto" w:fill="FFFFFF"/>
        <w:spacing w:after="0" w:line="240" w:lineRule="auto"/>
        <w:jc w:val="both"/>
        <w:rPr>
          <w:rFonts w:ascii="Times New Roman" w:hAnsi="Times New Roman"/>
          <w:noProof/>
          <w:sz w:val="24"/>
          <w:lang w:val="en-US"/>
        </w:rPr>
      </w:pPr>
      <w:r w:rsidRPr="00A3493F">
        <w:rPr>
          <w:rFonts w:ascii="Times New Roman" w:hAnsi="Times New Roman"/>
          <w:noProof/>
          <w:sz w:val="24"/>
          <w:lang w:val="en-US"/>
        </w:rPr>
        <w:t>(15) An extraordinary guardian has the following obligations:</w:t>
      </w:r>
    </w:p>
    <w:p w14:paraId="5B52FEAE" w14:textId="77777777" w:rsidR="00A3493F" w:rsidRPr="00A3493F" w:rsidRDefault="00A3493F" w:rsidP="00A3493F">
      <w:pPr>
        <w:shd w:val="clear" w:color="auto" w:fill="FFFFFF"/>
        <w:spacing w:after="0" w:line="240" w:lineRule="auto"/>
        <w:ind w:firstLine="709"/>
        <w:jc w:val="both"/>
        <w:rPr>
          <w:rFonts w:ascii="Times New Roman" w:hAnsi="Times New Roman"/>
          <w:noProof/>
          <w:sz w:val="24"/>
          <w:lang w:val="en-US"/>
        </w:rPr>
      </w:pPr>
      <w:r w:rsidRPr="00A3493F">
        <w:rPr>
          <w:rFonts w:ascii="Times New Roman" w:hAnsi="Times New Roman"/>
          <w:noProof/>
          <w:sz w:val="24"/>
          <w:lang w:val="en-US"/>
        </w:rPr>
        <w:t>1) to represent the unaccompanied child in ensuring his or her personal, legal, and property interests in the territory of the Republic of Latvia. The extraordinary guardian shall not be responsible for the management of such property of the unaccompanied child which is located outside the territory of Latvia;</w:t>
      </w:r>
    </w:p>
    <w:p w14:paraId="1A014077" w14:textId="77777777" w:rsidR="00A3493F" w:rsidRPr="00A3493F" w:rsidRDefault="00A3493F" w:rsidP="00A3493F">
      <w:pPr>
        <w:shd w:val="clear" w:color="auto" w:fill="FFFFFF"/>
        <w:spacing w:after="0" w:line="240" w:lineRule="auto"/>
        <w:ind w:firstLine="709"/>
        <w:jc w:val="both"/>
        <w:rPr>
          <w:rFonts w:ascii="Times New Roman" w:hAnsi="Times New Roman"/>
          <w:noProof/>
          <w:sz w:val="24"/>
          <w:lang w:val="en-US"/>
        </w:rPr>
      </w:pPr>
      <w:r w:rsidRPr="00A3493F">
        <w:rPr>
          <w:rFonts w:ascii="Times New Roman" w:hAnsi="Times New Roman"/>
          <w:noProof/>
          <w:sz w:val="24"/>
          <w:lang w:val="en-US"/>
        </w:rPr>
        <w:t>2) to cooperate with the State and local government institutions in ensuring the personal and legal interests of the unaccompanied child;</w:t>
      </w:r>
    </w:p>
    <w:p w14:paraId="3D12D43F" w14:textId="77777777" w:rsidR="00A3493F" w:rsidRPr="00A3493F" w:rsidRDefault="00A3493F" w:rsidP="00A3493F">
      <w:pPr>
        <w:shd w:val="clear" w:color="auto" w:fill="FFFFFF"/>
        <w:spacing w:after="0" w:line="240" w:lineRule="auto"/>
        <w:ind w:firstLine="709"/>
        <w:jc w:val="both"/>
        <w:rPr>
          <w:rFonts w:ascii="Times New Roman" w:hAnsi="Times New Roman"/>
          <w:noProof/>
          <w:sz w:val="24"/>
          <w:lang w:val="en-US"/>
        </w:rPr>
      </w:pPr>
      <w:r w:rsidRPr="00A3493F">
        <w:rPr>
          <w:rFonts w:ascii="Times New Roman" w:hAnsi="Times New Roman"/>
          <w:noProof/>
          <w:sz w:val="24"/>
          <w:lang w:val="en-US"/>
        </w:rPr>
        <w:t>3) to provide the unaccompanied child with living arrangements and care corresponding to his or her age and health condition (health care, upbringing, and education);</w:t>
      </w:r>
    </w:p>
    <w:p w14:paraId="16654583" w14:textId="77777777" w:rsidR="00A3493F" w:rsidRPr="00A3493F" w:rsidRDefault="00A3493F" w:rsidP="00A3493F">
      <w:pPr>
        <w:shd w:val="clear" w:color="auto" w:fill="FFFFFF"/>
        <w:spacing w:after="0" w:line="240" w:lineRule="auto"/>
        <w:ind w:firstLine="709"/>
        <w:jc w:val="both"/>
        <w:rPr>
          <w:rFonts w:ascii="Times New Roman" w:hAnsi="Times New Roman"/>
          <w:noProof/>
          <w:sz w:val="24"/>
          <w:lang w:val="en-US"/>
        </w:rPr>
      </w:pPr>
      <w:r w:rsidRPr="00A3493F">
        <w:rPr>
          <w:rFonts w:ascii="Times New Roman" w:hAnsi="Times New Roman"/>
          <w:noProof/>
          <w:sz w:val="24"/>
          <w:lang w:val="en-US"/>
        </w:rPr>
        <w:t>4) to inform the Orphan’s and Custody Court of such obstacles which significantly affect the ability of the extraordinary guardian to continue the performance of the obligations of an extraordinary guardian;</w:t>
      </w:r>
    </w:p>
    <w:p w14:paraId="46287726" w14:textId="77777777" w:rsidR="00A3493F" w:rsidRPr="00A3493F" w:rsidRDefault="00A3493F" w:rsidP="00A3493F">
      <w:pPr>
        <w:shd w:val="clear" w:color="auto" w:fill="FFFFFF"/>
        <w:spacing w:after="0" w:line="240" w:lineRule="auto"/>
        <w:ind w:firstLine="709"/>
        <w:jc w:val="both"/>
        <w:rPr>
          <w:rFonts w:ascii="Times New Roman" w:hAnsi="Times New Roman"/>
          <w:noProof/>
          <w:sz w:val="24"/>
          <w:lang w:val="en-US"/>
        </w:rPr>
      </w:pPr>
      <w:r w:rsidRPr="00A3493F">
        <w:rPr>
          <w:rFonts w:ascii="Times New Roman" w:hAnsi="Times New Roman"/>
          <w:noProof/>
          <w:sz w:val="24"/>
          <w:lang w:val="en-US"/>
        </w:rPr>
        <w:t>5) to notify the Orphan’s and Custody Court without delay if:</w:t>
      </w:r>
    </w:p>
    <w:p w14:paraId="196FCE5D" w14:textId="77777777" w:rsidR="00A3493F" w:rsidRPr="00A3493F" w:rsidRDefault="00A3493F" w:rsidP="00A3493F">
      <w:pPr>
        <w:shd w:val="clear" w:color="auto" w:fill="FFFFFF"/>
        <w:spacing w:after="0" w:line="240" w:lineRule="auto"/>
        <w:ind w:left="709" w:firstLine="709"/>
        <w:jc w:val="both"/>
        <w:rPr>
          <w:rFonts w:ascii="Times New Roman" w:hAnsi="Times New Roman"/>
          <w:noProof/>
          <w:sz w:val="24"/>
          <w:lang w:val="en-US"/>
        </w:rPr>
      </w:pPr>
      <w:r w:rsidRPr="00A3493F">
        <w:rPr>
          <w:rFonts w:ascii="Times New Roman" w:hAnsi="Times New Roman"/>
          <w:noProof/>
          <w:sz w:val="24"/>
          <w:lang w:val="en-US"/>
        </w:rPr>
        <w:lastRenderedPageBreak/>
        <w:t>a) the unaccompanied child has been injured in an accident;</w:t>
      </w:r>
    </w:p>
    <w:p w14:paraId="714C8C4A" w14:textId="77777777" w:rsidR="00A3493F" w:rsidRPr="00A3493F" w:rsidRDefault="00A3493F" w:rsidP="00A3493F">
      <w:pPr>
        <w:shd w:val="clear" w:color="auto" w:fill="FFFFFF"/>
        <w:spacing w:after="0" w:line="240" w:lineRule="auto"/>
        <w:ind w:left="709" w:firstLine="709"/>
        <w:jc w:val="both"/>
        <w:rPr>
          <w:rFonts w:ascii="Times New Roman" w:hAnsi="Times New Roman"/>
          <w:noProof/>
          <w:sz w:val="24"/>
          <w:lang w:val="en-US"/>
        </w:rPr>
      </w:pPr>
      <w:r w:rsidRPr="00A3493F">
        <w:rPr>
          <w:rFonts w:ascii="Times New Roman" w:hAnsi="Times New Roman"/>
          <w:noProof/>
          <w:sz w:val="24"/>
          <w:lang w:val="en-US"/>
        </w:rPr>
        <w:t>b) health of the unaccompanied child has rapidly deteriorated;</w:t>
      </w:r>
    </w:p>
    <w:p w14:paraId="20AEF02A" w14:textId="77777777" w:rsidR="00A3493F" w:rsidRPr="00A3493F" w:rsidRDefault="00A3493F" w:rsidP="00A3493F">
      <w:pPr>
        <w:shd w:val="clear" w:color="auto" w:fill="FFFFFF"/>
        <w:spacing w:after="0" w:line="240" w:lineRule="auto"/>
        <w:ind w:left="709" w:firstLine="709"/>
        <w:jc w:val="both"/>
        <w:rPr>
          <w:rFonts w:ascii="Times New Roman" w:hAnsi="Times New Roman"/>
          <w:noProof/>
          <w:sz w:val="24"/>
          <w:lang w:val="en-US"/>
        </w:rPr>
      </w:pPr>
      <w:r w:rsidRPr="00A3493F">
        <w:rPr>
          <w:rFonts w:ascii="Times New Roman" w:hAnsi="Times New Roman"/>
          <w:noProof/>
          <w:sz w:val="24"/>
          <w:lang w:val="en-US"/>
        </w:rPr>
        <w:t>c) the unaccompanied child has committed a criminal offence;</w:t>
      </w:r>
    </w:p>
    <w:p w14:paraId="724049B4" w14:textId="77777777" w:rsidR="00A3493F" w:rsidRPr="00A3493F" w:rsidRDefault="00A3493F" w:rsidP="00A3493F">
      <w:pPr>
        <w:shd w:val="clear" w:color="auto" w:fill="FFFFFF"/>
        <w:spacing w:after="0" w:line="240" w:lineRule="auto"/>
        <w:ind w:left="709" w:firstLine="709"/>
        <w:jc w:val="both"/>
        <w:rPr>
          <w:rFonts w:ascii="Times New Roman" w:hAnsi="Times New Roman"/>
          <w:noProof/>
          <w:sz w:val="24"/>
          <w:lang w:val="en-US"/>
        </w:rPr>
      </w:pPr>
      <w:r w:rsidRPr="00A3493F">
        <w:rPr>
          <w:rFonts w:ascii="Times New Roman" w:hAnsi="Times New Roman"/>
          <w:noProof/>
          <w:sz w:val="24"/>
          <w:lang w:val="en-US"/>
        </w:rPr>
        <w:t>d) the unaccompanied child has run away;</w:t>
      </w:r>
    </w:p>
    <w:p w14:paraId="2758856A" w14:textId="77777777" w:rsidR="00A3493F" w:rsidRPr="00A3493F" w:rsidRDefault="00A3493F" w:rsidP="00A3493F">
      <w:pPr>
        <w:shd w:val="clear" w:color="auto" w:fill="FFFFFF"/>
        <w:spacing w:after="0" w:line="240" w:lineRule="auto"/>
        <w:ind w:left="709" w:firstLine="709"/>
        <w:jc w:val="both"/>
        <w:rPr>
          <w:rFonts w:ascii="Times New Roman" w:hAnsi="Times New Roman"/>
          <w:noProof/>
          <w:sz w:val="24"/>
          <w:lang w:val="en-US"/>
        </w:rPr>
      </w:pPr>
      <w:r w:rsidRPr="00A3493F">
        <w:rPr>
          <w:rFonts w:ascii="Times New Roman" w:hAnsi="Times New Roman"/>
          <w:noProof/>
          <w:sz w:val="24"/>
          <w:lang w:val="en-US"/>
        </w:rPr>
        <w:t>e) a conflict situation has arisen between the unaccompanied child and the extraordinary guardian;</w:t>
      </w:r>
    </w:p>
    <w:p w14:paraId="0A02F347" w14:textId="77777777" w:rsidR="00A3493F" w:rsidRPr="00A3493F" w:rsidRDefault="00A3493F" w:rsidP="00A3493F">
      <w:pPr>
        <w:shd w:val="clear" w:color="auto" w:fill="FFFFFF"/>
        <w:spacing w:after="0" w:line="240" w:lineRule="auto"/>
        <w:ind w:left="709" w:firstLine="709"/>
        <w:jc w:val="both"/>
        <w:rPr>
          <w:rFonts w:ascii="Times New Roman" w:hAnsi="Times New Roman"/>
          <w:noProof/>
          <w:sz w:val="24"/>
          <w:lang w:val="en-US"/>
        </w:rPr>
      </w:pPr>
      <w:r w:rsidRPr="00A3493F">
        <w:rPr>
          <w:rFonts w:ascii="Times New Roman" w:hAnsi="Times New Roman"/>
          <w:noProof/>
          <w:sz w:val="24"/>
          <w:lang w:val="en-US"/>
        </w:rPr>
        <w:t>f) the unaccompanied child has died;</w:t>
      </w:r>
    </w:p>
    <w:p w14:paraId="2E3B8E03" w14:textId="77777777" w:rsidR="00A3493F" w:rsidRPr="00A3493F" w:rsidRDefault="00A3493F" w:rsidP="00A3493F">
      <w:pPr>
        <w:shd w:val="clear" w:color="auto" w:fill="FFFFFF"/>
        <w:spacing w:after="0" w:line="240" w:lineRule="auto"/>
        <w:ind w:left="709" w:firstLine="709"/>
        <w:jc w:val="both"/>
        <w:rPr>
          <w:rFonts w:ascii="Times New Roman" w:hAnsi="Times New Roman"/>
          <w:noProof/>
          <w:sz w:val="24"/>
          <w:lang w:val="en-US"/>
        </w:rPr>
      </w:pPr>
      <w:r w:rsidRPr="00A3493F">
        <w:rPr>
          <w:rFonts w:ascii="Times New Roman" w:hAnsi="Times New Roman"/>
          <w:noProof/>
          <w:sz w:val="24"/>
          <w:lang w:val="en-US"/>
        </w:rPr>
        <w:t>g) other information which may significantly affect further care for the unaccompanied child has become known to him or her;</w:t>
      </w:r>
    </w:p>
    <w:p w14:paraId="3DC3CACD" w14:textId="77777777" w:rsidR="00A3493F" w:rsidRPr="00A3493F" w:rsidRDefault="00A3493F" w:rsidP="00A3493F">
      <w:pPr>
        <w:shd w:val="clear" w:color="auto" w:fill="FFFFFF"/>
        <w:spacing w:after="0" w:line="240" w:lineRule="auto"/>
        <w:ind w:firstLine="709"/>
        <w:jc w:val="both"/>
        <w:rPr>
          <w:rFonts w:ascii="Times New Roman" w:hAnsi="Times New Roman"/>
          <w:noProof/>
          <w:sz w:val="24"/>
          <w:lang w:val="en-US"/>
        </w:rPr>
      </w:pPr>
      <w:r w:rsidRPr="00A3493F">
        <w:rPr>
          <w:rFonts w:ascii="Times New Roman" w:hAnsi="Times New Roman"/>
          <w:noProof/>
          <w:sz w:val="24"/>
          <w:lang w:val="en-US"/>
        </w:rPr>
        <w:t>6) [7 April 2022];</w:t>
      </w:r>
    </w:p>
    <w:p w14:paraId="1B47FFC7" w14:textId="77777777" w:rsidR="00A3493F" w:rsidRPr="00A3493F" w:rsidRDefault="00A3493F" w:rsidP="00A3493F">
      <w:pPr>
        <w:shd w:val="clear" w:color="auto" w:fill="FFFFFF"/>
        <w:spacing w:after="0" w:line="240" w:lineRule="auto"/>
        <w:ind w:firstLine="709"/>
        <w:jc w:val="both"/>
        <w:rPr>
          <w:rFonts w:ascii="Times New Roman" w:hAnsi="Times New Roman"/>
          <w:noProof/>
          <w:sz w:val="24"/>
          <w:lang w:val="en-US"/>
        </w:rPr>
      </w:pPr>
      <w:r w:rsidRPr="00A3493F">
        <w:rPr>
          <w:rFonts w:ascii="Times New Roman" w:hAnsi="Times New Roman"/>
          <w:noProof/>
          <w:sz w:val="24"/>
          <w:lang w:val="en-US"/>
        </w:rPr>
        <w:t>7) to agree with the Orphan’s and Custody Court on the unaccompanied child leaving the country;</w:t>
      </w:r>
    </w:p>
    <w:p w14:paraId="342C3EF3" w14:textId="77777777" w:rsidR="00A3493F" w:rsidRPr="00A3493F" w:rsidRDefault="00A3493F" w:rsidP="00A3493F">
      <w:pPr>
        <w:shd w:val="clear" w:color="auto" w:fill="FFFFFF"/>
        <w:spacing w:after="0" w:line="240" w:lineRule="auto"/>
        <w:ind w:firstLine="709"/>
        <w:jc w:val="both"/>
        <w:rPr>
          <w:rFonts w:ascii="Times New Roman" w:hAnsi="Times New Roman"/>
          <w:noProof/>
          <w:sz w:val="24"/>
          <w:lang w:val="en-US"/>
        </w:rPr>
      </w:pPr>
      <w:r w:rsidRPr="00A3493F">
        <w:rPr>
          <w:rFonts w:ascii="Times New Roman" w:hAnsi="Times New Roman"/>
          <w:noProof/>
          <w:sz w:val="24"/>
          <w:lang w:val="en-US"/>
        </w:rPr>
        <w:t>8) to inform the Orphan’s and Custody Court of the change in the place of residence of the unaccompanied child.</w:t>
      </w:r>
    </w:p>
    <w:p w14:paraId="2077B8F6" w14:textId="77777777" w:rsidR="00A3493F" w:rsidRPr="00A3493F" w:rsidRDefault="00A3493F" w:rsidP="00A3493F">
      <w:pPr>
        <w:shd w:val="clear" w:color="auto" w:fill="FFFFFF"/>
        <w:spacing w:after="0" w:line="240" w:lineRule="auto"/>
        <w:jc w:val="both"/>
        <w:rPr>
          <w:rFonts w:ascii="Times New Roman" w:hAnsi="Times New Roman"/>
          <w:noProof/>
          <w:sz w:val="24"/>
          <w:lang w:val="en-US"/>
        </w:rPr>
      </w:pPr>
      <w:r w:rsidRPr="00A3493F">
        <w:rPr>
          <w:rFonts w:ascii="Times New Roman" w:hAnsi="Times New Roman"/>
          <w:noProof/>
          <w:sz w:val="24"/>
          <w:lang w:val="en-US"/>
        </w:rPr>
        <w:t>(16) An extraordinary guardian has the right:</w:t>
      </w:r>
    </w:p>
    <w:p w14:paraId="2BFF7030" w14:textId="77777777" w:rsidR="00A3493F" w:rsidRPr="00A3493F" w:rsidRDefault="00A3493F" w:rsidP="00A3493F">
      <w:pPr>
        <w:shd w:val="clear" w:color="auto" w:fill="FFFFFF"/>
        <w:spacing w:after="0" w:line="240" w:lineRule="auto"/>
        <w:ind w:firstLine="709"/>
        <w:jc w:val="both"/>
        <w:rPr>
          <w:rFonts w:ascii="Times New Roman" w:hAnsi="Times New Roman"/>
          <w:noProof/>
          <w:sz w:val="24"/>
          <w:lang w:val="en-US"/>
        </w:rPr>
      </w:pPr>
      <w:r w:rsidRPr="00A3493F">
        <w:rPr>
          <w:rFonts w:ascii="Times New Roman" w:hAnsi="Times New Roman"/>
          <w:noProof/>
          <w:sz w:val="24"/>
          <w:lang w:val="en-US"/>
        </w:rPr>
        <w:t>1) to receive the assistance specified in Section 19 of this Law;</w:t>
      </w:r>
    </w:p>
    <w:p w14:paraId="017FAB79" w14:textId="77777777" w:rsidR="00A3493F" w:rsidRPr="00A3493F" w:rsidRDefault="00A3493F" w:rsidP="00A3493F">
      <w:pPr>
        <w:shd w:val="clear" w:color="auto" w:fill="FFFFFF"/>
        <w:spacing w:after="0" w:line="240" w:lineRule="auto"/>
        <w:ind w:firstLine="709"/>
        <w:jc w:val="both"/>
        <w:rPr>
          <w:rFonts w:ascii="Times New Roman" w:hAnsi="Times New Roman"/>
          <w:noProof/>
          <w:sz w:val="24"/>
          <w:lang w:val="en-US"/>
        </w:rPr>
      </w:pPr>
      <w:r w:rsidRPr="00A3493F">
        <w:rPr>
          <w:rFonts w:ascii="Times New Roman" w:hAnsi="Times New Roman"/>
          <w:noProof/>
          <w:sz w:val="24"/>
          <w:lang w:val="en-US"/>
        </w:rPr>
        <w:t>2) to receive social services of the local government for the improvement of the social situation of the unaccompanied child;</w:t>
      </w:r>
    </w:p>
    <w:p w14:paraId="19E1DFC1" w14:textId="77777777" w:rsidR="00A3493F" w:rsidRPr="00A3493F" w:rsidRDefault="00A3493F" w:rsidP="00A3493F">
      <w:pPr>
        <w:shd w:val="clear" w:color="auto" w:fill="FFFFFF"/>
        <w:spacing w:after="0" w:line="240" w:lineRule="auto"/>
        <w:ind w:firstLine="709"/>
        <w:jc w:val="both"/>
        <w:rPr>
          <w:rFonts w:ascii="Times New Roman" w:hAnsi="Times New Roman"/>
          <w:noProof/>
          <w:sz w:val="24"/>
          <w:lang w:val="en-US"/>
        </w:rPr>
      </w:pPr>
      <w:r w:rsidRPr="00A3493F">
        <w:rPr>
          <w:rFonts w:ascii="Times New Roman" w:hAnsi="Times New Roman"/>
          <w:noProof/>
          <w:sz w:val="24"/>
          <w:lang w:val="en-US"/>
        </w:rPr>
        <w:t>3) to turn to the Orphan’s and Custody Court which took the decision to establish an extraordinary guardianship and to appoint an extraordinary guardian for the unaccompanied child if a disagreement arises between the extraordinary guardian and the unaccompanied child.</w:t>
      </w:r>
    </w:p>
    <w:p w14:paraId="0951BBB2" w14:textId="77777777" w:rsidR="00A3493F" w:rsidRPr="00A3493F" w:rsidRDefault="00A3493F" w:rsidP="00A3493F">
      <w:pPr>
        <w:shd w:val="clear" w:color="auto" w:fill="FFFFFF"/>
        <w:spacing w:after="0" w:line="240" w:lineRule="auto"/>
        <w:jc w:val="both"/>
        <w:rPr>
          <w:rFonts w:ascii="Times New Roman" w:hAnsi="Times New Roman"/>
          <w:noProof/>
          <w:sz w:val="24"/>
          <w:lang w:val="en-US"/>
        </w:rPr>
      </w:pPr>
      <w:r w:rsidRPr="00A3493F">
        <w:rPr>
          <w:rFonts w:ascii="Times New Roman" w:hAnsi="Times New Roman"/>
          <w:noProof/>
          <w:sz w:val="24"/>
          <w:lang w:val="en-US"/>
        </w:rPr>
        <w:t>(17) The Orphan’s and Custody Court has the following duties in supervision of extraordinary guardianship:</w:t>
      </w:r>
    </w:p>
    <w:p w14:paraId="1F9A4CB5" w14:textId="77777777" w:rsidR="00A3493F" w:rsidRPr="00A3493F" w:rsidRDefault="00A3493F" w:rsidP="00A3493F">
      <w:pPr>
        <w:shd w:val="clear" w:color="auto" w:fill="FFFFFF"/>
        <w:spacing w:after="0" w:line="240" w:lineRule="auto"/>
        <w:ind w:firstLine="709"/>
        <w:jc w:val="both"/>
        <w:rPr>
          <w:rFonts w:ascii="Times New Roman" w:hAnsi="Times New Roman"/>
          <w:noProof/>
          <w:sz w:val="24"/>
          <w:lang w:val="en-US"/>
        </w:rPr>
      </w:pPr>
      <w:r w:rsidRPr="00A3493F">
        <w:rPr>
          <w:rFonts w:ascii="Times New Roman" w:hAnsi="Times New Roman"/>
          <w:noProof/>
          <w:sz w:val="24"/>
          <w:lang w:val="en-US"/>
        </w:rPr>
        <w:t>1) to continuously supervise actions of the extraordinary guardian in ensuring personal interests of the unaccompanied child by controlling whether the extraordinary guardian looks after the upbringing of the unaccompanied child with the same care as conscientious parents would look after the upbringing of their own child;</w:t>
      </w:r>
    </w:p>
    <w:p w14:paraId="7D7D7DF3" w14:textId="77777777" w:rsidR="00A3493F" w:rsidRPr="00A3493F" w:rsidRDefault="00A3493F" w:rsidP="00A3493F">
      <w:pPr>
        <w:shd w:val="clear" w:color="auto" w:fill="FFFFFF"/>
        <w:spacing w:after="0" w:line="240" w:lineRule="auto"/>
        <w:ind w:firstLine="709"/>
        <w:jc w:val="both"/>
        <w:rPr>
          <w:rFonts w:ascii="Times New Roman" w:hAnsi="Times New Roman"/>
          <w:noProof/>
          <w:sz w:val="24"/>
          <w:lang w:val="en-US"/>
        </w:rPr>
      </w:pPr>
      <w:r w:rsidRPr="00A3493F">
        <w:rPr>
          <w:rFonts w:ascii="Times New Roman" w:hAnsi="Times New Roman"/>
          <w:noProof/>
          <w:sz w:val="24"/>
          <w:lang w:val="en-US"/>
        </w:rPr>
        <w:t>2) at least once in the first three months after establishment of extraordinary guardianship and appointing an extraordinary guardian, and also subsequently at least once a year, inspect the living arrangements of and care for an unaccompanied child in the family of the extraordinary guardian, and to draw up an inspection report on the living arrangements;</w:t>
      </w:r>
    </w:p>
    <w:p w14:paraId="5255D2B1" w14:textId="77777777" w:rsidR="00A3493F" w:rsidRPr="00A3493F" w:rsidRDefault="00A3493F" w:rsidP="00A3493F">
      <w:pPr>
        <w:shd w:val="clear" w:color="auto" w:fill="FFFFFF"/>
        <w:spacing w:after="0" w:line="240" w:lineRule="auto"/>
        <w:ind w:firstLine="709"/>
        <w:jc w:val="both"/>
        <w:rPr>
          <w:rFonts w:ascii="Times New Roman" w:hAnsi="Times New Roman"/>
          <w:noProof/>
          <w:sz w:val="24"/>
          <w:lang w:val="en-US"/>
        </w:rPr>
      </w:pPr>
      <w:r w:rsidRPr="00A3493F">
        <w:rPr>
          <w:rFonts w:ascii="Times New Roman" w:hAnsi="Times New Roman"/>
          <w:noProof/>
          <w:sz w:val="24"/>
          <w:lang w:val="en-US"/>
        </w:rPr>
        <w:t>3) to decide on suspension of the extraordinary guardian from the fulfilment of the duties of the extraordinary guardian and on appointing a temporary guardian, or on placement of the unaccompanied child into a foster family or an institution of long-term social care and social rehabilitation if the Orphan’s and Custody Court establishes faults, deficiencies, or abuse in the behaviour of the extraordinary guardian or threats to life or health of the unaccompanied child.</w:t>
      </w:r>
    </w:p>
    <w:p w14:paraId="4180B8D3" w14:textId="77777777" w:rsidR="00A3493F" w:rsidRPr="00A3493F" w:rsidRDefault="00A3493F" w:rsidP="00A3493F">
      <w:pPr>
        <w:shd w:val="clear" w:color="auto" w:fill="FFFFFF"/>
        <w:spacing w:after="0" w:line="240" w:lineRule="auto"/>
        <w:jc w:val="both"/>
        <w:rPr>
          <w:rFonts w:ascii="Times New Roman" w:hAnsi="Times New Roman"/>
          <w:noProof/>
          <w:sz w:val="24"/>
          <w:lang w:val="en-US"/>
        </w:rPr>
      </w:pPr>
      <w:r w:rsidRPr="00A3493F">
        <w:rPr>
          <w:rFonts w:ascii="Times New Roman" w:hAnsi="Times New Roman"/>
          <w:noProof/>
          <w:sz w:val="24"/>
          <w:lang w:val="en-US"/>
        </w:rPr>
        <w:t>(18) The reasons referred to in this Section which preclude a person from being appointed as an extraordinary guardian shall also be the reasons for the suspension of an extraordinary guardian if they are found after the extraordinary guardian has been appointed. An extraordinary guardian shall be suspended in accordance with the procedures laid down in Paragraphs nine and ten of this Section.</w:t>
      </w:r>
    </w:p>
    <w:p w14:paraId="023F5F68" w14:textId="77777777" w:rsidR="00A3493F" w:rsidRPr="00A3493F" w:rsidRDefault="00A3493F" w:rsidP="00A3493F">
      <w:pPr>
        <w:shd w:val="clear" w:color="auto" w:fill="FFFFFF"/>
        <w:spacing w:after="0" w:line="240" w:lineRule="auto"/>
        <w:jc w:val="both"/>
        <w:rPr>
          <w:rFonts w:ascii="Times New Roman" w:hAnsi="Times New Roman"/>
          <w:noProof/>
          <w:sz w:val="24"/>
          <w:lang w:val="en-US"/>
        </w:rPr>
      </w:pPr>
      <w:r w:rsidRPr="00A3493F">
        <w:rPr>
          <w:rFonts w:ascii="Times New Roman" w:hAnsi="Times New Roman"/>
          <w:noProof/>
          <w:sz w:val="24"/>
          <w:lang w:val="en-US"/>
        </w:rPr>
        <w:t xml:space="preserve">(19) The chairperson of the Orphan’s and Custody Court, the vice-chairperson of the Orphan’s and Custody Court, or a member of the Orphan’s and Custody Court shall take a unilateral decision to place children in an institution of long-term social care and social rehabilitation (hereinafter – the child care institution) within two working days from the day when information on a group of unaccompanied children in its operational territory has been received, indicating the name of the institution in the decision. If the Orphan’s and Custody Court has received information on a group of such unaccompanied children in its operational territory who had been in the same child care institution in the territory of Ukraine, the chairperson of the Orphan’s and Custody Court, the vice-chairperson of the Orphan’s and Custody Court, or a member of the Orphan’s and Custody Court shall not, when taking a unilateral decision to place the unaccompanied children in the child care institution, evaluate the possibility to establish </w:t>
      </w:r>
      <w:r w:rsidRPr="00A3493F">
        <w:rPr>
          <w:rFonts w:ascii="Times New Roman" w:hAnsi="Times New Roman"/>
          <w:noProof/>
          <w:sz w:val="24"/>
          <w:lang w:val="en-US"/>
        </w:rPr>
        <w:lastRenderedPageBreak/>
        <w:t>extraordinary guardianship for the unaccompanied child. If care for the abovementioned group cannot be provided in the child care institution, the Orphan’s and Custody Court may take the decision to establish extraordinary guardianship and to appoint an extraordinary guardian for the unaccompanied child.</w:t>
      </w:r>
    </w:p>
    <w:p w14:paraId="543BC9B5" w14:textId="77777777" w:rsidR="00A3493F" w:rsidRPr="00A3493F" w:rsidRDefault="00A3493F" w:rsidP="00A3493F">
      <w:pPr>
        <w:shd w:val="clear" w:color="auto" w:fill="FFFFFF"/>
        <w:spacing w:after="0" w:line="240" w:lineRule="auto"/>
        <w:jc w:val="both"/>
        <w:rPr>
          <w:rFonts w:ascii="Times New Roman" w:hAnsi="Times New Roman"/>
          <w:noProof/>
          <w:sz w:val="24"/>
          <w:lang w:val="en-US"/>
        </w:rPr>
      </w:pPr>
      <w:r w:rsidRPr="00A3493F">
        <w:rPr>
          <w:rFonts w:ascii="Times New Roman" w:hAnsi="Times New Roman"/>
          <w:noProof/>
          <w:sz w:val="24"/>
          <w:lang w:val="en-US"/>
        </w:rPr>
        <w:t>(20) The child care institution may provide a long-term social care service to unaccompanied children also in places which have not been registered with the Register of Social Service Providers if the place where the service is provided is suitable for living, has lighting and heating, and is suitable for long-term shelter and placement of household objects of the person.</w:t>
      </w:r>
    </w:p>
    <w:p w14:paraId="14B6160D" w14:textId="77777777" w:rsidR="00A3493F" w:rsidRPr="00A3493F" w:rsidRDefault="00A3493F" w:rsidP="00A3493F">
      <w:pPr>
        <w:shd w:val="clear" w:color="auto" w:fill="FFFFFF"/>
        <w:spacing w:after="0" w:line="240" w:lineRule="auto"/>
        <w:jc w:val="both"/>
        <w:rPr>
          <w:rFonts w:ascii="Times New Roman" w:eastAsia="Times New Roman" w:hAnsi="Times New Roman" w:cs="Times New Roman"/>
          <w:noProof/>
          <w:sz w:val="24"/>
          <w:szCs w:val="24"/>
          <w:lang w:val="en-US"/>
        </w:rPr>
      </w:pPr>
      <w:r w:rsidRPr="00A3493F">
        <w:rPr>
          <w:rFonts w:ascii="Times New Roman" w:hAnsi="Times New Roman"/>
          <w:noProof/>
          <w:sz w:val="24"/>
          <w:lang w:val="en-US"/>
        </w:rPr>
        <w:t>[</w:t>
      </w:r>
      <w:r w:rsidRPr="00A3493F">
        <w:rPr>
          <w:rFonts w:ascii="Times New Roman" w:hAnsi="Times New Roman"/>
          <w:i/>
          <w:noProof/>
          <w:sz w:val="24"/>
          <w:lang w:val="en-US"/>
        </w:rPr>
        <w:t>10 March 2022; 24 March 2022; 7 April 2022</w:t>
      </w:r>
      <w:r w:rsidRPr="00A3493F">
        <w:rPr>
          <w:rFonts w:ascii="Times New Roman" w:hAnsi="Times New Roman"/>
          <w:noProof/>
          <w:sz w:val="24"/>
          <w:lang w:val="en-US"/>
        </w:rPr>
        <w:t>]</w:t>
      </w:r>
    </w:p>
    <w:p w14:paraId="2878AD6B" w14:textId="77777777" w:rsidR="00A3493F" w:rsidRPr="00A3493F" w:rsidRDefault="00A3493F" w:rsidP="00A3493F">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77" w:name="p-1067374"/>
      <w:bookmarkStart w:id="78" w:name="p19"/>
      <w:bookmarkEnd w:id="77"/>
    </w:p>
    <w:p w14:paraId="38A19A4B" w14:textId="77777777" w:rsidR="00A3493F" w:rsidRPr="00A3493F" w:rsidRDefault="00A3493F" w:rsidP="00A3493F">
      <w:pPr>
        <w:shd w:val="clear" w:color="auto" w:fill="FFFFFF"/>
        <w:spacing w:after="0" w:line="240" w:lineRule="auto"/>
        <w:jc w:val="both"/>
        <w:rPr>
          <w:rFonts w:ascii="Times New Roman" w:hAnsi="Times New Roman"/>
          <w:b/>
          <w:noProof/>
          <w:sz w:val="24"/>
          <w:lang w:val="en-US"/>
        </w:rPr>
      </w:pPr>
      <w:r w:rsidRPr="00A3493F">
        <w:rPr>
          <w:rFonts w:ascii="Times New Roman" w:hAnsi="Times New Roman"/>
          <w:b/>
          <w:noProof/>
          <w:sz w:val="24"/>
          <w:lang w:val="en-US"/>
        </w:rPr>
        <w:t>Section 19. Assistance to Extraordinary Guardian</w:t>
      </w:r>
    </w:p>
    <w:p w14:paraId="2AA90078" w14:textId="77777777" w:rsidR="00A3493F" w:rsidRPr="00A3493F" w:rsidRDefault="00A3493F" w:rsidP="00A3493F">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3083D18A" w14:textId="77777777" w:rsidR="00A3493F" w:rsidRPr="00A3493F" w:rsidRDefault="00A3493F" w:rsidP="00A3493F">
      <w:pPr>
        <w:shd w:val="clear" w:color="auto" w:fill="FFFFFF"/>
        <w:spacing w:after="0" w:line="240" w:lineRule="auto"/>
        <w:jc w:val="both"/>
        <w:rPr>
          <w:rFonts w:ascii="Times New Roman" w:hAnsi="Times New Roman"/>
          <w:noProof/>
          <w:sz w:val="24"/>
          <w:lang w:val="en-US"/>
        </w:rPr>
      </w:pPr>
      <w:r w:rsidRPr="00A3493F">
        <w:rPr>
          <w:rFonts w:ascii="Times New Roman" w:hAnsi="Times New Roman"/>
          <w:noProof/>
          <w:sz w:val="24"/>
          <w:lang w:val="en-US"/>
        </w:rPr>
        <w:t>(1) An extraordinary guardian shall receive a remuneration for the fulfilment of the duties of an extraordinary guardian, a benefit for the maintenance of an unaccompanied child, and also an allowance for the purchase of clothing and soft furnishing (for example, bed linen, blanket, pillow, mattress) to be disbursed from the budget funds of the local government the Orphan’s and Custody Court of which has taken the decision to establish the extraordinary guardianship and to appoint an extraordinary guardian.</w:t>
      </w:r>
    </w:p>
    <w:p w14:paraId="4C0A5BB8" w14:textId="77777777" w:rsidR="00A3493F" w:rsidRPr="00A3493F" w:rsidRDefault="00A3493F" w:rsidP="00A3493F">
      <w:pPr>
        <w:shd w:val="clear" w:color="auto" w:fill="FFFFFF"/>
        <w:spacing w:after="0" w:line="240" w:lineRule="auto"/>
        <w:jc w:val="both"/>
        <w:rPr>
          <w:rFonts w:ascii="Times New Roman" w:hAnsi="Times New Roman"/>
          <w:noProof/>
          <w:sz w:val="24"/>
          <w:lang w:val="en-US"/>
        </w:rPr>
      </w:pPr>
      <w:r w:rsidRPr="00A3493F">
        <w:rPr>
          <w:rFonts w:ascii="Times New Roman" w:hAnsi="Times New Roman"/>
          <w:noProof/>
          <w:sz w:val="24"/>
          <w:lang w:val="en-US"/>
        </w:rPr>
        <w:t>(2) Remuneration for the fulfilment of the duties of an extraordinary guardian shall be EUR 171 per month regardless of the number of unaccompanied children.</w:t>
      </w:r>
    </w:p>
    <w:p w14:paraId="446D91B6" w14:textId="77777777" w:rsidR="00A3493F" w:rsidRPr="00A3493F" w:rsidRDefault="00A3493F" w:rsidP="00A3493F">
      <w:pPr>
        <w:shd w:val="clear" w:color="auto" w:fill="FFFFFF"/>
        <w:spacing w:after="0" w:line="240" w:lineRule="auto"/>
        <w:jc w:val="both"/>
        <w:rPr>
          <w:rFonts w:ascii="Times New Roman" w:hAnsi="Times New Roman"/>
          <w:noProof/>
          <w:sz w:val="24"/>
          <w:lang w:val="en-US"/>
        </w:rPr>
      </w:pPr>
      <w:r w:rsidRPr="00A3493F">
        <w:rPr>
          <w:rFonts w:ascii="Times New Roman" w:hAnsi="Times New Roman"/>
          <w:noProof/>
          <w:sz w:val="24"/>
          <w:lang w:val="en-US"/>
        </w:rPr>
        <w:t>(3) The benefit for the maintenance of an unaccompanied child per month shall be:</w:t>
      </w:r>
    </w:p>
    <w:p w14:paraId="3A7BD43A" w14:textId="77777777" w:rsidR="00A3493F" w:rsidRPr="00A3493F" w:rsidRDefault="00A3493F" w:rsidP="00A3493F">
      <w:pPr>
        <w:shd w:val="clear" w:color="auto" w:fill="FFFFFF"/>
        <w:spacing w:after="0" w:line="240" w:lineRule="auto"/>
        <w:ind w:firstLine="709"/>
        <w:jc w:val="both"/>
        <w:rPr>
          <w:rFonts w:ascii="Times New Roman" w:hAnsi="Times New Roman"/>
          <w:noProof/>
          <w:sz w:val="24"/>
          <w:lang w:val="en-US"/>
        </w:rPr>
      </w:pPr>
      <w:r w:rsidRPr="00A3493F">
        <w:rPr>
          <w:rFonts w:ascii="Times New Roman" w:hAnsi="Times New Roman"/>
          <w:noProof/>
          <w:sz w:val="24"/>
          <w:lang w:val="en-US"/>
        </w:rPr>
        <w:t>1) EUR 215 for an unaccompanied child up to seven years of age;</w:t>
      </w:r>
    </w:p>
    <w:p w14:paraId="3B897822" w14:textId="77777777" w:rsidR="00A3493F" w:rsidRPr="00A3493F" w:rsidRDefault="00A3493F" w:rsidP="00A3493F">
      <w:pPr>
        <w:shd w:val="clear" w:color="auto" w:fill="FFFFFF"/>
        <w:spacing w:after="0" w:line="240" w:lineRule="auto"/>
        <w:ind w:firstLine="709"/>
        <w:jc w:val="both"/>
        <w:rPr>
          <w:rFonts w:ascii="Times New Roman" w:hAnsi="Times New Roman"/>
          <w:noProof/>
          <w:sz w:val="24"/>
          <w:lang w:val="en-US"/>
        </w:rPr>
      </w:pPr>
      <w:r w:rsidRPr="00A3493F">
        <w:rPr>
          <w:rFonts w:ascii="Times New Roman" w:hAnsi="Times New Roman"/>
          <w:noProof/>
          <w:sz w:val="24"/>
          <w:lang w:val="en-US"/>
        </w:rPr>
        <w:t>2) EUR 285 for an unaccompanied child from seven to 18 years of age.</w:t>
      </w:r>
    </w:p>
    <w:p w14:paraId="23D279A2" w14:textId="77777777" w:rsidR="00A3493F" w:rsidRPr="00A3493F" w:rsidRDefault="00A3493F" w:rsidP="00A3493F">
      <w:pPr>
        <w:shd w:val="clear" w:color="auto" w:fill="FFFFFF"/>
        <w:spacing w:after="0" w:line="240" w:lineRule="auto"/>
        <w:jc w:val="both"/>
        <w:rPr>
          <w:rFonts w:ascii="Times New Roman" w:hAnsi="Times New Roman"/>
          <w:noProof/>
          <w:sz w:val="24"/>
          <w:lang w:val="en-US"/>
        </w:rPr>
      </w:pPr>
      <w:r w:rsidRPr="00A3493F">
        <w:rPr>
          <w:rFonts w:ascii="Times New Roman" w:hAnsi="Times New Roman"/>
          <w:noProof/>
          <w:sz w:val="24"/>
          <w:lang w:val="en-US"/>
        </w:rPr>
        <w:t>(4) In order to receive a remuneration for the fulfilment of the duties of an extraordinary guardian, the benefit for the maintenance of an unaccompanied child, and the allowance for the purchase of clothing and soft furnishing, the extraordinary guardian shall submit a written submission to the local government the Orphan’s and Custody Court of which has taken the decision to establish the extraordinary guardianship and to appoint an extraordinary guardian. The local government shall examine the abovementioned submission within 10 working days after its receipt and take the decision to grant the remuneration for the fulfilment of the duties of an extraordinary guardian, the benefit for the maintenance of an unaccompanied child, and the allowance for the purchase of clothing and soft furnishing or to refuse to grant them.</w:t>
      </w:r>
    </w:p>
    <w:p w14:paraId="5C91080D" w14:textId="77777777" w:rsidR="00A3493F" w:rsidRPr="00A3493F" w:rsidRDefault="00A3493F" w:rsidP="00A3493F">
      <w:pPr>
        <w:shd w:val="clear" w:color="auto" w:fill="FFFFFF"/>
        <w:spacing w:after="0" w:line="240" w:lineRule="auto"/>
        <w:jc w:val="both"/>
        <w:rPr>
          <w:rFonts w:ascii="Times New Roman" w:hAnsi="Times New Roman"/>
          <w:noProof/>
          <w:sz w:val="24"/>
          <w:lang w:val="en-US"/>
        </w:rPr>
      </w:pPr>
      <w:r w:rsidRPr="00A3493F">
        <w:rPr>
          <w:rFonts w:ascii="Times New Roman" w:hAnsi="Times New Roman"/>
          <w:noProof/>
          <w:sz w:val="24"/>
          <w:lang w:val="en-US"/>
        </w:rPr>
        <w:t>(5) The allowance for the purchase of clothing and soft furnishing shall be disbursed in the amount provided for in the binding regulations of the local government which has been specified for children placed in a foster family. The local government may, instead of the abovementioned allowance, issue clothing, footwear, and other items necessary for the unaccompanied child.</w:t>
      </w:r>
    </w:p>
    <w:p w14:paraId="42EED083" w14:textId="77777777" w:rsidR="00A3493F" w:rsidRPr="00A3493F" w:rsidRDefault="00A3493F" w:rsidP="00A3493F">
      <w:pPr>
        <w:shd w:val="clear" w:color="auto" w:fill="FFFFFF"/>
        <w:spacing w:after="0" w:line="240" w:lineRule="auto"/>
        <w:jc w:val="both"/>
        <w:rPr>
          <w:rFonts w:ascii="Times New Roman" w:hAnsi="Times New Roman"/>
          <w:noProof/>
          <w:sz w:val="24"/>
          <w:lang w:val="en-US"/>
        </w:rPr>
      </w:pPr>
      <w:r w:rsidRPr="00A3493F">
        <w:rPr>
          <w:rFonts w:ascii="Times New Roman" w:hAnsi="Times New Roman"/>
          <w:noProof/>
          <w:sz w:val="24"/>
          <w:lang w:val="en-US"/>
        </w:rPr>
        <w:t>(6) A local government may decide to grant additional services necessary for the improvement of the social situation of the unaccompanied child.</w:t>
      </w:r>
    </w:p>
    <w:p w14:paraId="5EC1F9BF" w14:textId="77777777" w:rsidR="00A3493F" w:rsidRPr="00A3493F" w:rsidRDefault="00A3493F" w:rsidP="00A3493F">
      <w:pPr>
        <w:shd w:val="clear" w:color="auto" w:fill="FFFFFF"/>
        <w:spacing w:after="0" w:line="240" w:lineRule="auto"/>
        <w:jc w:val="both"/>
        <w:rPr>
          <w:rFonts w:ascii="Times New Roman" w:hAnsi="Times New Roman"/>
          <w:noProof/>
          <w:sz w:val="24"/>
          <w:lang w:val="en-US"/>
        </w:rPr>
      </w:pPr>
      <w:r w:rsidRPr="00A3493F">
        <w:rPr>
          <w:rFonts w:ascii="Times New Roman" w:hAnsi="Times New Roman"/>
          <w:noProof/>
          <w:sz w:val="24"/>
          <w:lang w:val="en-US"/>
        </w:rPr>
        <w:t>(7) After the unaccompanied child has attained legal age, the local government shall disburse the benefit for the maintenance of a child to the child himself or herself until the moment when he or she attains 19 years of age.</w:t>
      </w:r>
    </w:p>
    <w:p w14:paraId="5296EB27" w14:textId="77777777" w:rsidR="00A3493F" w:rsidRPr="00A3493F" w:rsidRDefault="00A3493F" w:rsidP="00A3493F">
      <w:pPr>
        <w:shd w:val="clear" w:color="auto" w:fill="FFFFFF"/>
        <w:spacing w:after="0" w:line="240" w:lineRule="auto"/>
        <w:jc w:val="both"/>
        <w:rPr>
          <w:rFonts w:ascii="Times New Roman" w:hAnsi="Times New Roman"/>
          <w:noProof/>
          <w:sz w:val="24"/>
          <w:lang w:val="en-US"/>
        </w:rPr>
      </w:pPr>
      <w:r w:rsidRPr="00A3493F">
        <w:rPr>
          <w:rFonts w:ascii="Times New Roman" w:hAnsi="Times New Roman"/>
          <w:noProof/>
          <w:sz w:val="24"/>
          <w:lang w:val="en-US"/>
        </w:rPr>
        <w:t>(8) Disbursement of the benefits and allowances referred to in Section 19, Paragraph one of this Law shall be discontinued from the first day of the month which follows the month when any of the following circumstances have set in:</w:t>
      </w:r>
    </w:p>
    <w:p w14:paraId="02C81E0C" w14:textId="77777777" w:rsidR="00A3493F" w:rsidRPr="00A3493F" w:rsidRDefault="00A3493F" w:rsidP="00A3493F">
      <w:pPr>
        <w:shd w:val="clear" w:color="auto" w:fill="FFFFFF"/>
        <w:spacing w:after="0" w:line="240" w:lineRule="auto"/>
        <w:ind w:firstLine="709"/>
        <w:jc w:val="both"/>
        <w:rPr>
          <w:rFonts w:ascii="Times New Roman" w:hAnsi="Times New Roman"/>
          <w:noProof/>
          <w:sz w:val="24"/>
          <w:lang w:val="en-US"/>
        </w:rPr>
      </w:pPr>
      <w:r w:rsidRPr="00A3493F">
        <w:rPr>
          <w:rFonts w:ascii="Times New Roman" w:hAnsi="Times New Roman"/>
          <w:noProof/>
          <w:sz w:val="24"/>
          <w:lang w:val="en-US"/>
        </w:rPr>
        <w:t>1) an Orphan’s and Custody Court has taken the decision to terminate the extraordinary guardianship;</w:t>
      </w:r>
    </w:p>
    <w:p w14:paraId="523574E5" w14:textId="77777777" w:rsidR="00A3493F" w:rsidRPr="00A3493F" w:rsidRDefault="00A3493F" w:rsidP="00A3493F">
      <w:pPr>
        <w:shd w:val="clear" w:color="auto" w:fill="FFFFFF"/>
        <w:spacing w:after="0" w:line="240" w:lineRule="auto"/>
        <w:ind w:firstLine="709"/>
        <w:jc w:val="both"/>
        <w:rPr>
          <w:rFonts w:ascii="Times New Roman" w:hAnsi="Times New Roman"/>
          <w:noProof/>
          <w:sz w:val="24"/>
          <w:lang w:val="en-US"/>
        </w:rPr>
      </w:pPr>
      <w:r w:rsidRPr="00A3493F">
        <w:rPr>
          <w:rFonts w:ascii="Times New Roman" w:hAnsi="Times New Roman"/>
          <w:noProof/>
          <w:sz w:val="24"/>
          <w:lang w:val="en-US"/>
        </w:rPr>
        <w:t>2) an unaccompanied child has been placed in an institution of long-term social care and social rehabilitation or is in a prison or social correction education institution;</w:t>
      </w:r>
    </w:p>
    <w:p w14:paraId="67D25A6B" w14:textId="77777777" w:rsidR="00A3493F" w:rsidRPr="00A3493F" w:rsidRDefault="00A3493F" w:rsidP="00A3493F">
      <w:pPr>
        <w:shd w:val="clear" w:color="auto" w:fill="FFFFFF"/>
        <w:spacing w:after="0" w:line="240" w:lineRule="auto"/>
        <w:ind w:firstLine="709"/>
        <w:jc w:val="both"/>
        <w:rPr>
          <w:rFonts w:ascii="Times New Roman" w:hAnsi="Times New Roman"/>
          <w:noProof/>
          <w:sz w:val="24"/>
          <w:lang w:val="en-US"/>
        </w:rPr>
      </w:pPr>
      <w:r w:rsidRPr="00A3493F">
        <w:rPr>
          <w:rFonts w:ascii="Times New Roman" w:hAnsi="Times New Roman"/>
          <w:noProof/>
          <w:sz w:val="24"/>
          <w:lang w:val="en-US"/>
        </w:rPr>
        <w:t>3) the extraordinary guardian or unaccompanied child for whom a benefit is being paid has died or information or documents on his or her disappearance have been received.</w:t>
      </w:r>
    </w:p>
    <w:p w14:paraId="0BE3BAED" w14:textId="77777777" w:rsidR="00A3493F" w:rsidRPr="00A3493F" w:rsidRDefault="00A3493F" w:rsidP="00A3493F">
      <w:pPr>
        <w:shd w:val="clear" w:color="auto" w:fill="FFFFFF"/>
        <w:spacing w:after="0" w:line="240" w:lineRule="auto"/>
        <w:jc w:val="both"/>
        <w:rPr>
          <w:rFonts w:ascii="Times New Roman" w:hAnsi="Times New Roman"/>
          <w:noProof/>
          <w:sz w:val="24"/>
          <w:lang w:val="en-US"/>
        </w:rPr>
      </w:pPr>
      <w:r w:rsidRPr="00A3493F">
        <w:rPr>
          <w:rFonts w:ascii="Times New Roman" w:hAnsi="Times New Roman"/>
          <w:noProof/>
          <w:sz w:val="24"/>
          <w:lang w:val="en-US"/>
        </w:rPr>
        <w:lastRenderedPageBreak/>
        <w:t>(9) An extraordinary guardian has the same right to receive the services provided by an out-of-family care support centre which have been determined for guardians in accordance with the laws and regulations regarding out-of-family care support centres. The extraordinary guardian shall enter into an agreement with the out-of-family care support centre for the receipt of services.</w:t>
      </w:r>
    </w:p>
    <w:p w14:paraId="3A86D9D5" w14:textId="77777777" w:rsidR="00A3493F" w:rsidRPr="00A3493F" w:rsidRDefault="00A3493F" w:rsidP="00A3493F">
      <w:pPr>
        <w:shd w:val="clear" w:color="auto" w:fill="FFFFFF"/>
        <w:spacing w:after="0" w:line="240" w:lineRule="auto"/>
        <w:jc w:val="both"/>
        <w:rPr>
          <w:rFonts w:ascii="Times New Roman" w:eastAsia="Times New Roman" w:hAnsi="Times New Roman" w:cs="Times New Roman"/>
          <w:noProof/>
          <w:sz w:val="24"/>
          <w:szCs w:val="24"/>
          <w:lang w:val="en-US"/>
        </w:rPr>
      </w:pPr>
      <w:r w:rsidRPr="00A3493F">
        <w:rPr>
          <w:rFonts w:ascii="Times New Roman" w:hAnsi="Times New Roman"/>
          <w:noProof/>
          <w:sz w:val="24"/>
          <w:lang w:val="en-US"/>
        </w:rPr>
        <w:t>[</w:t>
      </w:r>
      <w:r w:rsidRPr="00A3493F">
        <w:rPr>
          <w:rFonts w:ascii="Times New Roman" w:hAnsi="Times New Roman"/>
          <w:i/>
          <w:noProof/>
          <w:sz w:val="24"/>
          <w:lang w:val="en-US"/>
        </w:rPr>
        <w:t>10 March 2022; 7 April 2022</w:t>
      </w:r>
      <w:r w:rsidRPr="00A3493F">
        <w:rPr>
          <w:rFonts w:ascii="Times New Roman" w:hAnsi="Times New Roman"/>
          <w:noProof/>
          <w:sz w:val="24"/>
          <w:lang w:val="en-US"/>
        </w:rPr>
        <w:t>]</w:t>
      </w:r>
    </w:p>
    <w:p w14:paraId="625FA202" w14:textId="77777777" w:rsidR="00A3493F" w:rsidRPr="00A3493F" w:rsidRDefault="00A3493F" w:rsidP="00A3493F">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79" w:name="p-1067378"/>
      <w:bookmarkStart w:id="80" w:name="p20"/>
      <w:bookmarkEnd w:id="79"/>
    </w:p>
    <w:p w14:paraId="09D71A92" w14:textId="77777777" w:rsidR="00A3493F" w:rsidRPr="00A3493F" w:rsidRDefault="00A3493F" w:rsidP="00A3493F">
      <w:pPr>
        <w:shd w:val="clear" w:color="auto" w:fill="FFFFFF"/>
        <w:spacing w:after="0" w:line="240" w:lineRule="auto"/>
        <w:jc w:val="both"/>
        <w:rPr>
          <w:rFonts w:ascii="Times New Roman" w:hAnsi="Times New Roman"/>
          <w:b/>
          <w:noProof/>
          <w:sz w:val="24"/>
          <w:lang w:val="en-US"/>
        </w:rPr>
      </w:pPr>
      <w:r w:rsidRPr="00A3493F">
        <w:rPr>
          <w:rFonts w:ascii="Times New Roman" w:hAnsi="Times New Roman"/>
          <w:b/>
          <w:noProof/>
          <w:sz w:val="24"/>
          <w:lang w:val="en-US"/>
        </w:rPr>
        <w:t>Section 20. Exceptions in Relation to the Legalisation of Documents</w:t>
      </w:r>
    </w:p>
    <w:p w14:paraId="1C22FF79" w14:textId="77777777" w:rsidR="00A3493F" w:rsidRPr="00A3493F" w:rsidRDefault="00A3493F" w:rsidP="00A3493F">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05AF93C9" w14:textId="77777777" w:rsidR="00A3493F" w:rsidRPr="00A3493F" w:rsidRDefault="00A3493F" w:rsidP="00A3493F">
      <w:pPr>
        <w:shd w:val="clear" w:color="auto" w:fill="FFFFFF"/>
        <w:spacing w:after="0" w:line="240" w:lineRule="auto"/>
        <w:jc w:val="both"/>
        <w:rPr>
          <w:rFonts w:ascii="Times New Roman" w:hAnsi="Times New Roman"/>
          <w:noProof/>
          <w:sz w:val="24"/>
          <w:lang w:val="en-US"/>
        </w:rPr>
      </w:pPr>
      <w:r w:rsidRPr="00A3493F">
        <w:rPr>
          <w:rFonts w:ascii="Times New Roman" w:hAnsi="Times New Roman"/>
          <w:noProof/>
          <w:sz w:val="24"/>
          <w:lang w:val="en-US"/>
        </w:rPr>
        <w:t>(1) If a person has at his or her disposal public documents issued in Ukraine which must be submitted or presented to any authority of Latvia, the relevant authority is entitled to accept such documents without their legalisation with the certificate (apostille) if the requirement for the certificate (apostille) necessary for a public document under the Convention of 5 October 1961 Abolishing the Requirement of Legalisation for Foreign Public Documents cannot be conformed to due to the armed conflict caused by the Russian Federation. If the authority to which a public document is being submitted or presented has justified doubts of its authenticity, and these doubts cannot be dispelled by other measures, it is entitled to refuse to accept such document.</w:t>
      </w:r>
    </w:p>
    <w:p w14:paraId="3BC53CCB" w14:textId="77777777" w:rsidR="00A3493F" w:rsidRPr="00A3493F" w:rsidRDefault="00A3493F" w:rsidP="00A3493F">
      <w:pPr>
        <w:shd w:val="clear" w:color="auto" w:fill="FFFFFF"/>
        <w:spacing w:after="0" w:line="240" w:lineRule="auto"/>
        <w:jc w:val="both"/>
        <w:rPr>
          <w:rFonts w:ascii="Times New Roman" w:hAnsi="Times New Roman"/>
          <w:noProof/>
          <w:sz w:val="24"/>
          <w:lang w:val="en-US"/>
        </w:rPr>
      </w:pPr>
      <w:r w:rsidRPr="00A3493F">
        <w:rPr>
          <w:rFonts w:ascii="Times New Roman" w:hAnsi="Times New Roman"/>
          <w:noProof/>
          <w:sz w:val="24"/>
          <w:lang w:val="en-US"/>
        </w:rPr>
        <w:t>(2) If a person does not have at his or her disposal a public document issued in Ukraine which must be submitted or present to any authority of Latvia and it cannot be received from the institutions of Ukraine due to the armed conflict caused by the Russian Federation, the relevant authority may, by assessing the circumstances and each case individually, permit exceptions and refrain from requesting submission or presentation of the relevant document in such cases.</w:t>
      </w:r>
    </w:p>
    <w:p w14:paraId="18BA091F" w14:textId="77777777" w:rsidR="00A3493F" w:rsidRPr="00A3493F" w:rsidRDefault="00A3493F" w:rsidP="00A3493F">
      <w:pPr>
        <w:shd w:val="clear" w:color="auto" w:fill="FFFFFF"/>
        <w:spacing w:after="0" w:line="240" w:lineRule="auto"/>
        <w:jc w:val="both"/>
        <w:rPr>
          <w:rFonts w:ascii="Times New Roman" w:hAnsi="Times New Roman"/>
          <w:noProof/>
          <w:sz w:val="24"/>
          <w:lang w:val="en-US"/>
        </w:rPr>
      </w:pPr>
      <w:r w:rsidRPr="00A3493F">
        <w:rPr>
          <w:rFonts w:ascii="Times New Roman" w:hAnsi="Times New Roman"/>
          <w:noProof/>
          <w:sz w:val="24"/>
          <w:lang w:val="en-US"/>
        </w:rPr>
        <w:t>(3) If a person does not have at his or her disposal a document certifying registration of a civil status act and it cannot be received from the institutions of Ukraine due to the armed conflict caused by the Russian Federation, but there is such document which has been issued by the authorities of the Ukrainian SSR accordingly, it may be accepted for submission or presentation in the relevant authorities of Latvia.</w:t>
      </w:r>
    </w:p>
    <w:p w14:paraId="33FCA7C7" w14:textId="77777777" w:rsidR="00A3493F" w:rsidRPr="00A3493F" w:rsidRDefault="00A3493F" w:rsidP="00A3493F">
      <w:pPr>
        <w:shd w:val="clear" w:color="auto" w:fill="FFFFFF"/>
        <w:spacing w:after="0" w:line="240" w:lineRule="auto"/>
        <w:jc w:val="both"/>
        <w:rPr>
          <w:rFonts w:ascii="Times New Roman" w:eastAsia="Times New Roman" w:hAnsi="Times New Roman" w:cs="Times New Roman"/>
          <w:noProof/>
          <w:sz w:val="24"/>
          <w:szCs w:val="24"/>
          <w:lang w:val="en-US"/>
        </w:rPr>
      </w:pPr>
      <w:r w:rsidRPr="00A3493F">
        <w:rPr>
          <w:rFonts w:ascii="Times New Roman" w:hAnsi="Times New Roman"/>
          <w:noProof/>
          <w:sz w:val="24"/>
          <w:lang w:val="en-US"/>
        </w:rPr>
        <w:t>[</w:t>
      </w:r>
      <w:r w:rsidRPr="00A3493F">
        <w:rPr>
          <w:rFonts w:ascii="Times New Roman" w:hAnsi="Times New Roman"/>
          <w:i/>
          <w:noProof/>
          <w:sz w:val="24"/>
          <w:lang w:val="en-US"/>
        </w:rPr>
        <w:t>7 April 2022</w:t>
      </w:r>
      <w:r w:rsidRPr="00A3493F">
        <w:rPr>
          <w:rFonts w:ascii="Times New Roman" w:hAnsi="Times New Roman"/>
          <w:noProof/>
          <w:sz w:val="24"/>
          <w:lang w:val="en-US"/>
        </w:rPr>
        <w:t>]</w:t>
      </w:r>
    </w:p>
    <w:p w14:paraId="7EBD5C00" w14:textId="77777777" w:rsidR="00A3493F" w:rsidRPr="00A3493F" w:rsidRDefault="00A3493F" w:rsidP="00A3493F">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81" w:name="p-1102805"/>
      <w:bookmarkStart w:id="82" w:name="p21"/>
      <w:bookmarkEnd w:id="81"/>
    </w:p>
    <w:p w14:paraId="417F5C9E" w14:textId="77777777" w:rsidR="00A3493F" w:rsidRPr="00A3493F" w:rsidRDefault="00A3493F" w:rsidP="00A3493F">
      <w:pPr>
        <w:shd w:val="clear" w:color="auto" w:fill="FFFFFF"/>
        <w:spacing w:after="0" w:line="240" w:lineRule="auto"/>
        <w:ind w:left="1418" w:hanging="1418"/>
        <w:jc w:val="both"/>
        <w:rPr>
          <w:rFonts w:ascii="Times New Roman" w:hAnsi="Times New Roman"/>
          <w:b/>
          <w:noProof/>
          <w:sz w:val="24"/>
          <w:lang w:val="en-US"/>
        </w:rPr>
      </w:pPr>
      <w:r w:rsidRPr="00A3493F">
        <w:rPr>
          <w:rFonts w:ascii="Times New Roman" w:hAnsi="Times New Roman"/>
          <w:b/>
          <w:noProof/>
          <w:sz w:val="24"/>
          <w:lang w:val="en-US"/>
        </w:rPr>
        <w:t>Section 21. Exception in Relation to the Registration of Vehicles Registered in Ukraine and Obtaining of the Right to Drive Vehicles</w:t>
      </w:r>
    </w:p>
    <w:p w14:paraId="4E10F389" w14:textId="77777777" w:rsidR="00A3493F" w:rsidRPr="00A3493F" w:rsidRDefault="00A3493F" w:rsidP="00A3493F">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7B5BBC50" w14:textId="77777777" w:rsidR="00A3493F" w:rsidRPr="00A3493F" w:rsidRDefault="00A3493F" w:rsidP="00A3493F">
      <w:pPr>
        <w:shd w:val="clear" w:color="auto" w:fill="FFFFFF"/>
        <w:spacing w:after="0" w:line="240" w:lineRule="auto"/>
        <w:jc w:val="both"/>
        <w:rPr>
          <w:rFonts w:ascii="Times New Roman" w:hAnsi="Times New Roman"/>
          <w:noProof/>
          <w:sz w:val="24"/>
          <w:lang w:val="en-US"/>
        </w:rPr>
      </w:pPr>
      <w:r w:rsidRPr="00A3493F">
        <w:rPr>
          <w:rFonts w:ascii="Times New Roman" w:hAnsi="Times New Roman"/>
          <w:noProof/>
          <w:sz w:val="24"/>
          <w:lang w:val="en-US"/>
        </w:rPr>
        <w:t>(1) A Ukrainian civilian on whom information has been included in the Register of Natural Persons may, in accordance with the requirements of the laws and regulations governing the obtaining of the right of ownership, holding, and use of motor vehicles, and also the liability of the owners, holders, and users of vehicles, register a vehicle registered in Ukraine for a period up to three years in Latvia without an attestation of conformity (conformity assessment).</w:t>
      </w:r>
    </w:p>
    <w:p w14:paraId="09543856" w14:textId="77777777" w:rsidR="00A3493F" w:rsidRPr="00A3493F" w:rsidRDefault="00A3493F" w:rsidP="00A3493F">
      <w:pPr>
        <w:shd w:val="clear" w:color="auto" w:fill="FFFFFF"/>
        <w:spacing w:after="0" w:line="240" w:lineRule="auto"/>
        <w:jc w:val="both"/>
        <w:rPr>
          <w:rFonts w:ascii="Times New Roman" w:hAnsi="Times New Roman"/>
          <w:noProof/>
          <w:sz w:val="24"/>
          <w:lang w:val="en-US"/>
        </w:rPr>
      </w:pPr>
      <w:r w:rsidRPr="00A3493F">
        <w:rPr>
          <w:rFonts w:ascii="Times New Roman" w:hAnsi="Times New Roman"/>
          <w:noProof/>
          <w:sz w:val="24"/>
          <w:lang w:val="en-US"/>
        </w:rPr>
        <w:t>(2) Section 22, Paragraph one, Clause 1 of the Road Traffic Law is not applied to Ukrainian civilians in relation to obtaining the right to drive vehicles.</w:t>
      </w:r>
    </w:p>
    <w:p w14:paraId="7F01E4AD" w14:textId="77777777" w:rsidR="00A3493F" w:rsidRPr="00A3493F" w:rsidRDefault="00A3493F" w:rsidP="00A3493F">
      <w:pPr>
        <w:shd w:val="clear" w:color="auto" w:fill="FFFFFF"/>
        <w:spacing w:after="0" w:line="240" w:lineRule="auto"/>
        <w:jc w:val="both"/>
        <w:rPr>
          <w:rFonts w:ascii="Times New Roman" w:eastAsia="Times New Roman" w:hAnsi="Times New Roman" w:cs="Times New Roman"/>
          <w:noProof/>
          <w:sz w:val="24"/>
          <w:szCs w:val="24"/>
          <w:lang w:val="en-US"/>
        </w:rPr>
      </w:pPr>
      <w:r w:rsidRPr="00A3493F">
        <w:rPr>
          <w:rFonts w:ascii="Times New Roman" w:hAnsi="Times New Roman"/>
          <w:noProof/>
          <w:sz w:val="24"/>
          <w:lang w:val="en-US"/>
        </w:rPr>
        <w:t>[</w:t>
      </w:r>
      <w:r w:rsidRPr="00A3493F">
        <w:rPr>
          <w:rFonts w:ascii="Times New Roman" w:hAnsi="Times New Roman"/>
          <w:i/>
          <w:noProof/>
          <w:sz w:val="24"/>
          <w:lang w:val="en-US"/>
        </w:rPr>
        <w:t>16 June 2022</w:t>
      </w:r>
      <w:r w:rsidRPr="00A3493F">
        <w:rPr>
          <w:rFonts w:ascii="Times New Roman" w:hAnsi="Times New Roman"/>
          <w:noProof/>
          <w:sz w:val="24"/>
          <w:lang w:val="en-US"/>
        </w:rPr>
        <w:t>]</w:t>
      </w:r>
    </w:p>
    <w:p w14:paraId="06AEABD9" w14:textId="77777777" w:rsidR="00A3493F" w:rsidRPr="00A3493F" w:rsidRDefault="00A3493F" w:rsidP="00A3493F">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83" w:name="p-1136751"/>
      <w:bookmarkStart w:id="84" w:name="p22"/>
      <w:bookmarkEnd w:id="83"/>
    </w:p>
    <w:p w14:paraId="760365FE" w14:textId="77777777" w:rsidR="00A3493F" w:rsidRPr="00A3493F" w:rsidRDefault="00A3493F" w:rsidP="00A3493F">
      <w:pPr>
        <w:shd w:val="clear" w:color="auto" w:fill="FFFFFF"/>
        <w:spacing w:after="0" w:line="240" w:lineRule="auto"/>
        <w:jc w:val="both"/>
        <w:rPr>
          <w:rFonts w:ascii="Times New Roman" w:hAnsi="Times New Roman"/>
          <w:b/>
          <w:noProof/>
          <w:sz w:val="24"/>
          <w:lang w:val="en-US"/>
        </w:rPr>
      </w:pPr>
      <w:r w:rsidRPr="00A3493F">
        <w:rPr>
          <w:rFonts w:ascii="Times New Roman" w:hAnsi="Times New Roman"/>
          <w:b/>
          <w:noProof/>
          <w:sz w:val="24"/>
          <w:lang w:val="en-US"/>
        </w:rPr>
        <w:t>Section 22. Exception in Relation to the Issuing of a Seaman’s Discharge Book</w:t>
      </w:r>
    </w:p>
    <w:p w14:paraId="7B6CAA05" w14:textId="77777777" w:rsidR="00A3493F" w:rsidRPr="00A3493F" w:rsidRDefault="00A3493F" w:rsidP="00A3493F">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12C37FA0" w14:textId="77777777" w:rsidR="00A3493F" w:rsidRPr="00A3493F" w:rsidRDefault="00A3493F" w:rsidP="00A3493F">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A3493F">
        <w:rPr>
          <w:rFonts w:ascii="Times New Roman" w:hAnsi="Times New Roman"/>
          <w:noProof/>
          <w:sz w:val="24"/>
          <w:lang w:val="en-US"/>
        </w:rPr>
        <w:t xml:space="preserve">The Registry of Seamen of </w:t>
      </w:r>
      <w:r w:rsidRPr="00A3493F">
        <w:rPr>
          <w:rFonts w:ascii="Times New Roman" w:hAnsi="Times New Roman"/>
          <w:i/>
          <w:noProof/>
          <w:sz w:val="24"/>
          <w:lang w:val="en-US"/>
        </w:rPr>
        <w:t xml:space="preserve">valsts sabiedrība ar ierobežotu atbildību “Latvijas Jūras administrācija” </w:t>
      </w:r>
      <w:r w:rsidRPr="00A3493F">
        <w:rPr>
          <w:rFonts w:ascii="Times New Roman" w:hAnsi="Times New Roman"/>
          <w:noProof/>
          <w:sz w:val="24"/>
          <w:lang w:val="en-US"/>
        </w:rPr>
        <w:t>[State limited liability company Maritime Administration of Latvia], in assessing the circumstances and each case individually, may permit exceptions and issue a Seaman’s Discharge Book with a term of validity of up to two years to Ukrainian seafarers with the status of temporary protection in Latvia, without applying the requirement regarding existence of a permanent residence permit if the seaman conforms to at least one of the following conditions:</w:t>
      </w:r>
    </w:p>
    <w:p w14:paraId="7103CFB3" w14:textId="77777777" w:rsidR="00A3493F" w:rsidRPr="00A3493F" w:rsidRDefault="00A3493F" w:rsidP="00A3493F">
      <w:pPr>
        <w:shd w:val="clear" w:color="auto" w:fill="FFFFFF"/>
        <w:spacing w:after="0" w:line="240" w:lineRule="auto"/>
        <w:ind w:firstLine="709"/>
        <w:jc w:val="both"/>
        <w:rPr>
          <w:rFonts w:ascii="Times New Roman" w:hAnsi="Times New Roman"/>
          <w:noProof/>
          <w:sz w:val="24"/>
          <w:lang w:val="en-US"/>
        </w:rPr>
      </w:pPr>
      <w:r w:rsidRPr="00A3493F">
        <w:rPr>
          <w:rFonts w:ascii="Times New Roman" w:hAnsi="Times New Roman"/>
          <w:noProof/>
          <w:sz w:val="24"/>
          <w:lang w:val="en-US"/>
        </w:rPr>
        <w:t>1) he or she is employed on a ship flying the flag of Latvia;</w:t>
      </w:r>
    </w:p>
    <w:p w14:paraId="3A43F72B" w14:textId="77777777" w:rsidR="00A3493F" w:rsidRPr="00A3493F" w:rsidRDefault="00A3493F" w:rsidP="00A3493F">
      <w:pPr>
        <w:shd w:val="clear" w:color="auto" w:fill="FFFFFF"/>
        <w:spacing w:after="0" w:line="240" w:lineRule="auto"/>
        <w:ind w:firstLine="709"/>
        <w:jc w:val="both"/>
        <w:rPr>
          <w:rFonts w:ascii="Times New Roman" w:hAnsi="Times New Roman"/>
          <w:noProof/>
          <w:sz w:val="24"/>
          <w:lang w:val="en-US"/>
        </w:rPr>
      </w:pPr>
      <w:r w:rsidRPr="00A3493F">
        <w:rPr>
          <w:rFonts w:ascii="Times New Roman" w:hAnsi="Times New Roman"/>
          <w:noProof/>
          <w:sz w:val="24"/>
          <w:lang w:val="en-US"/>
        </w:rPr>
        <w:lastRenderedPageBreak/>
        <w:t>2) he or she has used the recruitment and placement services of merchants licensed in the Republic of Latvia in manning the ship’s crew.</w:t>
      </w:r>
    </w:p>
    <w:p w14:paraId="5C6E1140" w14:textId="77777777" w:rsidR="00A3493F" w:rsidRPr="00A3493F" w:rsidRDefault="00A3493F" w:rsidP="00A3493F">
      <w:pPr>
        <w:shd w:val="clear" w:color="auto" w:fill="FFFFFF"/>
        <w:spacing w:after="0" w:line="240" w:lineRule="auto"/>
        <w:jc w:val="both"/>
        <w:rPr>
          <w:rFonts w:ascii="Times New Roman" w:eastAsia="Times New Roman" w:hAnsi="Times New Roman" w:cs="Times New Roman"/>
          <w:noProof/>
          <w:sz w:val="24"/>
          <w:szCs w:val="24"/>
          <w:lang w:val="en-US"/>
        </w:rPr>
      </w:pPr>
      <w:r w:rsidRPr="00A3493F">
        <w:rPr>
          <w:rFonts w:ascii="Times New Roman" w:hAnsi="Times New Roman"/>
          <w:noProof/>
          <w:sz w:val="24"/>
          <w:lang w:val="en-US"/>
        </w:rPr>
        <w:t>[</w:t>
      </w:r>
      <w:r w:rsidRPr="00A3493F">
        <w:rPr>
          <w:rFonts w:ascii="Times New Roman" w:hAnsi="Times New Roman"/>
          <w:i/>
          <w:noProof/>
          <w:sz w:val="24"/>
          <w:lang w:val="en-US"/>
        </w:rPr>
        <w:t>22 September 2022</w:t>
      </w:r>
      <w:r w:rsidRPr="00A3493F">
        <w:rPr>
          <w:rFonts w:ascii="Times New Roman" w:hAnsi="Times New Roman"/>
          <w:noProof/>
          <w:sz w:val="24"/>
          <w:lang w:val="en-US"/>
        </w:rPr>
        <w:t>]</w:t>
      </w:r>
    </w:p>
    <w:p w14:paraId="05989BEC" w14:textId="77777777" w:rsidR="00A3493F" w:rsidRPr="00A3493F" w:rsidRDefault="00A3493F" w:rsidP="00A3493F">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85" w:name="p-1140605"/>
      <w:bookmarkEnd w:id="85"/>
    </w:p>
    <w:p w14:paraId="4AA24DC7" w14:textId="77777777" w:rsidR="00A3493F" w:rsidRPr="00A3493F" w:rsidRDefault="00A3493F" w:rsidP="00A3493F">
      <w:pPr>
        <w:shd w:val="clear" w:color="auto" w:fill="FFFFFF"/>
        <w:spacing w:after="0" w:line="240" w:lineRule="auto"/>
        <w:ind w:left="1418" w:hanging="1418"/>
        <w:jc w:val="both"/>
        <w:rPr>
          <w:rFonts w:ascii="Times New Roman" w:hAnsi="Times New Roman"/>
          <w:b/>
          <w:noProof/>
          <w:sz w:val="24"/>
          <w:lang w:val="en-US"/>
        </w:rPr>
      </w:pPr>
      <w:r w:rsidRPr="00A3493F">
        <w:rPr>
          <w:rFonts w:ascii="Times New Roman" w:hAnsi="Times New Roman"/>
          <w:b/>
          <w:noProof/>
          <w:sz w:val="24"/>
          <w:lang w:val="en-US"/>
        </w:rPr>
        <w:t>Section 23. Losing of Temporary Protection of a Ukrainian Civilian in the Republic of Latvia</w:t>
      </w:r>
      <w:bookmarkStart w:id="86" w:name="p23"/>
      <w:bookmarkEnd w:id="86"/>
    </w:p>
    <w:p w14:paraId="4F8EA91A" w14:textId="77777777" w:rsidR="00A3493F" w:rsidRPr="00A3493F" w:rsidRDefault="00A3493F" w:rsidP="00A3493F">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2EFA342C" w14:textId="77777777" w:rsidR="00A3493F" w:rsidRPr="00A3493F" w:rsidRDefault="00A3493F" w:rsidP="00A3493F">
      <w:pPr>
        <w:shd w:val="clear" w:color="auto" w:fill="FFFFFF"/>
        <w:spacing w:after="0" w:line="240" w:lineRule="auto"/>
        <w:jc w:val="both"/>
        <w:rPr>
          <w:rFonts w:ascii="Times New Roman" w:hAnsi="Times New Roman"/>
          <w:noProof/>
          <w:sz w:val="24"/>
          <w:lang w:val="en-US"/>
        </w:rPr>
      </w:pPr>
      <w:r w:rsidRPr="00A3493F">
        <w:rPr>
          <w:rFonts w:ascii="Times New Roman" w:hAnsi="Times New Roman"/>
          <w:noProof/>
          <w:sz w:val="24"/>
          <w:lang w:val="en-US"/>
        </w:rPr>
        <w:t>(1) A person shall lose the temporary protection of a Ukrainian civilian in the Republic of Latvia in the following cases:</w:t>
      </w:r>
    </w:p>
    <w:p w14:paraId="4FB03AC6" w14:textId="77777777" w:rsidR="00A3493F" w:rsidRPr="00A3493F" w:rsidRDefault="00A3493F" w:rsidP="00A3493F">
      <w:pPr>
        <w:shd w:val="clear" w:color="auto" w:fill="FFFFFF"/>
        <w:spacing w:after="0" w:line="240" w:lineRule="auto"/>
        <w:ind w:firstLine="709"/>
        <w:jc w:val="both"/>
        <w:rPr>
          <w:rFonts w:ascii="Times New Roman" w:hAnsi="Times New Roman"/>
          <w:noProof/>
          <w:sz w:val="24"/>
          <w:lang w:val="en-US"/>
        </w:rPr>
      </w:pPr>
      <w:r w:rsidRPr="00A3493F">
        <w:rPr>
          <w:rFonts w:ascii="Times New Roman" w:hAnsi="Times New Roman"/>
          <w:noProof/>
          <w:sz w:val="24"/>
          <w:lang w:val="en-US"/>
        </w:rPr>
        <w:t>1) he or she no longer conforms to the conditions for the provision of assistance referred to in Section 1, Paragraph one of this Law;</w:t>
      </w:r>
    </w:p>
    <w:p w14:paraId="36CBA003" w14:textId="77777777" w:rsidR="00A3493F" w:rsidRPr="00A3493F" w:rsidRDefault="00A3493F" w:rsidP="00A3493F">
      <w:pPr>
        <w:shd w:val="clear" w:color="auto" w:fill="FFFFFF"/>
        <w:spacing w:after="0" w:line="240" w:lineRule="auto"/>
        <w:ind w:firstLine="709"/>
        <w:jc w:val="both"/>
        <w:rPr>
          <w:rFonts w:ascii="Times New Roman" w:hAnsi="Times New Roman"/>
          <w:noProof/>
          <w:sz w:val="24"/>
          <w:lang w:val="en-US"/>
        </w:rPr>
      </w:pPr>
      <w:r w:rsidRPr="00A3493F">
        <w:rPr>
          <w:rFonts w:ascii="Times New Roman" w:hAnsi="Times New Roman"/>
          <w:noProof/>
          <w:sz w:val="24"/>
          <w:lang w:val="en-US"/>
        </w:rPr>
        <w:t>2) he or she receives international protection in another country or leaves (has left) for the country where he or she has the right to reside or to receive a residence permit;</w:t>
      </w:r>
    </w:p>
    <w:p w14:paraId="3CC66403" w14:textId="77777777" w:rsidR="00A3493F" w:rsidRPr="00A3493F" w:rsidRDefault="00A3493F" w:rsidP="00A3493F">
      <w:pPr>
        <w:shd w:val="clear" w:color="auto" w:fill="FFFFFF"/>
        <w:spacing w:after="0" w:line="240" w:lineRule="auto"/>
        <w:ind w:firstLine="709"/>
        <w:jc w:val="both"/>
        <w:rPr>
          <w:rFonts w:ascii="Times New Roman" w:hAnsi="Times New Roman"/>
          <w:noProof/>
          <w:sz w:val="24"/>
          <w:lang w:val="en-US"/>
        </w:rPr>
      </w:pPr>
      <w:r w:rsidRPr="00A3493F">
        <w:rPr>
          <w:rFonts w:ascii="Times New Roman" w:hAnsi="Times New Roman"/>
          <w:noProof/>
          <w:sz w:val="24"/>
          <w:lang w:val="en-US"/>
        </w:rPr>
        <w:t>3) the term of validity of a visa or residence permit in the Republic of Latvia issued to him or her in accordance with the procedures determined in this Law has expired, and the person has not submitted an application for receipt of a new visa or residence permit within a month.</w:t>
      </w:r>
    </w:p>
    <w:p w14:paraId="21F7A786" w14:textId="77777777" w:rsidR="00A3493F" w:rsidRPr="00A3493F" w:rsidRDefault="00A3493F" w:rsidP="00A3493F">
      <w:pPr>
        <w:shd w:val="clear" w:color="auto" w:fill="FFFFFF"/>
        <w:spacing w:after="0" w:line="240" w:lineRule="auto"/>
        <w:jc w:val="both"/>
        <w:rPr>
          <w:rFonts w:ascii="Times New Roman" w:hAnsi="Times New Roman"/>
          <w:noProof/>
          <w:sz w:val="24"/>
          <w:lang w:val="en-US"/>
        </w:rPr>
      </w:pPr>
      <w:r w:rsidRPr="00A3493F">
        <w:rPr>
          <w:rFonts w:ascii="Times New Roman" w:hAnsi="Times New Roman"/>
          <w:noProof/>
          <w:sz w:val="24"/>
          <w:lang w:val="en-US"/>
        </w:rPr>
        <w:t>(2) Upon establishing any of the circumstances referred to in Paragraph one of this Section, the Office of Citizenship and Migration Affairs shall:</w:t>
      </w:r>
    </w:p>
    <w:p w14:paraId="34E290C1" w14:textId="77777777" w:rsidR="00A3493F" w:rsidRPr="00A3493F" w:rsidRDefault="00A3493F" w:rsidP="00A3493F">
      <w:pPr>
        <w:shd w:val="clear" w:color="auto" w:fill="FFFFFF"/>
        <w:spacing w:after="0" w:line="240" w:lineRule="auto"/>
        <w:ind w:firstLine="709"/>
        <w:jc w:val="both"/>
        <w:rPr>
          <w:rFonts w:ascii="Times New Roman" w:hAnsi="Times New Roman"/>
          <w:noProof/>
          <w:sz w:val="24"/>
          <w:lang w:val="en-US"/>
        </w:rPr>
      </w:pPr>
      <w:r w:rsidRPr="00A3493F">
        <w:rPr>
          <w:rFonts w:ascii="Times New Roman" w:hAnsi="Times New Roman"/>
          <w:noProof/>
          <w:sz w:val="24"/>
          <w:lang w:val="en-US"/>
        </w:rPr>
        <w:t>1) update information on a Ukrainian civilian in the Register of Natural Persons;</w:t>
      </w:r>
    </w:p>
    <w:p w14:paraId="72D8041E" w14:textId="77777777" w:rsidR="00A3493F" w:rsidRPr="00A3493F" w:rsidRDefault="00A3493F" w:rsidP="00A3493F">
      <w:pPr>
        <w:shd w:val="clear" w:color="auto" w:fill="FFFFFF"/>
        <w:spacing w:after="0" w:line="240" w:lineRule="auto"/>
        <w:ind w:firstLine="709"/>
        <w:jc w:val="both"/>
        <w:rPr>
          <w:rFonts w:ascii="Times New Roman" w:hAnsi="Times New Roman"/>
          <w:noProof/>
          <w:sz w:val="24"/>
          <w:lang w:val="en-US"/>
        </w:rPr>
      </w:pPr>
      <w:r w:rsidRPr="00A3493F">
        <w:rPr>
          <w:rFonts w:ascii="Times New Roman" w:hAnsi="Times New Roman"/>
          <w:noProof/>
          <w:sz w:val="24"/>
          <w:lang w:val="en-US"/>
        </w:rPr>
        <w:t>2) update the information referred to in Section 2, Paragraph four of this Law and received for provision of assistance;</w:t>
      </w:r>
    </w:p>
    <w:p w14:paraId="6422E217" w14:textId="77777777" w:rsidR="00A3493F" w:rsidRPr="00A3493F" w:rsidRDefault="00A3493F" w:rsidP="00A3493F">
      <w:pPr>
        <w:shd w:val="clear" w:color="auto" w:fill="FFFFFF"/>
        <w:spacing w:after="0" w:line="240" w:lineRule="auto"/>
        <w:ind w:firstLine="709"/>
        <w:jc w:val="both"/>
        <w:rPr>
          <w:rFonts w:ascii="Times New Roman" w:hAnsi="Times New Roman"/>
          <w:noProof/>
          <w:sz w:val="24"/>
          <w:lang w:val="en-US"/>
        </w:rPr>
      </w:pPr>
      <w:r w:rsidRPr="00A3493F">
        <w:rPr>
          <w:rFonts w:ascii="Times New Roman" w:hAnsi="Times New Roman"/>
          <w:noProof/>
          <w:sz w:val="24"/>
          <w:lang w:val="en-US"/>
        </w:rPr>
        <w:t>3) include information on the loss of a residence permit in the Register of Residence Permits and information on the loss of a visa in the National Visa Information System.</w:t>
      </w:r>
    </w:p>
    <w:p w14:paraId="29487B7A" w14:textId="77777777" w:rsidR="00A3493F" w:rsidRPr="00A3493F" w:rsidRDefault="00A3493F" w:rsidP="00A3493F">
      <w:pPr>
        <w:shd w:val="clear" w:color="auto" w:fill="FFFFFF"/>
        <w:spacing w:after="0" w:line="240" w:lineRule="auto"/>
        <w:jc w:val="both"/>
        <w:rPr>
          <w:rFonts w:ascii="Times New Roman" w:eastAsia="Times New Roman" w:hAnsi="Times New Roman" w:cs="Times New Roman"/>
          <w:noProof/>
          <w:sz w:val="24"/>
          <w:szCs w:val="24"/>
          <w:lang w:val="en-US"/>
        </w:rPr>
      </w:pPr>
      <w:r w:rsidRPr="00A3493F">
        <w:rPr>
          <w:rFonts w:ascii="Times New Roman" w:hAnsi="Times New Roman"/>
          <w:noProof/>
          <w:sz w:val="24"/>
          <w:lang w:val="en-US"/>
        </w:rPr>
        <w:t>[</w:t>
      </w:r>
      <w:r w:rsidRPr="00A3493F">
        <w:rPr>
          <w:rFonts w:ascii="Times New Roman" w:hAnsi="Times New Roman"/>
          <w:i/>
          <w:iCs/>
          <w:noProof/>
          <w:sz w:val="24"/>
          <w:lang w:val="en-US"/>
        </w:rPr>
        <w:t>6 October 2022</w:t>
      </w:r>
      <w:r w:rsidRPr="00A3493F">
        <w:rPr>
          <w:rFonts w:ascii="Times New Roman" w:hAnsi="Times New Roman"/>
          <w:noProof/>
          <w:sz w:val="24"/>
          <w:lang w:val="en-US"/>
        </w:rPr>
        <w:t>]</w:t>
      </w:r>
    </w:p>
    <w:p w14:paraId="5CB5B91B" w14:textId="77777777" w:rsidR="00A3493F" w:rsidRPr="00A3493F" w:rsidRDefault="00A3493F" w:rsidP="00A3493F">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87" w:name="1056148"/>
      <w:bookmarkStart w:id="88" w:name="n-1056148"/>
      <w:bookmarkEnd w:id="87"/>
      <w:bookmarkEnd w:id="88"/>
    </w:p>
    <w:p w14:paraId="428B2D15" w14:textId="77777777" w:rsidR="00A3493F" w:rsidRPr="00A3493F" w:rsidRDefault="00A3493F" w:rsidP="00A3493F">
      <w:pPr>
        <w:shd w:val="clear" w:color="auto" w:fill="FFFFFF"/>
        <w:spacing w:after="0" w:line="240" w:lineRule="auto"/>
        <w:jc w:val="center"/>
        <w:rPr>
          <w:rFonts w:ascii="Times New Roman" w:hAnsi="Times New Roman"/>
          <w:b/>
          <w:noProof/>
          <w:sz w:val="24"/>
          <w:lang w:val="en-US"/>
        </w:rPr>
      </w:pPr>
      <w:r w:rsidRPr="00A3493F">
        <w:rPr>
          <w:rFonts w:ascii="Times New Roman" w:hAnsi="Times New Roman"/>
          <w:b/>
          <w:noProof/>
          <w:sz w:val="24"/>
          <w:lang w:val="en-US"/>
        </w:rPr>
        <w:t>Transitional Provisions</w:t>
      </w:r>
    </w:p>
    <w:p w14:paraId="704D4429" w14:textId="77777777" w:rsidR="00A3493F" w:rsidRPr="00A3493F" w:rsidRDefault="00A3493F" w:rsidP="00A3493F">
      <w:pPr>
        <w:shd w:val="clear" w:color="auto" w:fill="FFFFFF"/>
        <w:spacing w:after="0" w:line="240" w:lineRule="auto"/>
        <w:jc w:val="center"/>
        <w:rPr>
          <w:rFonts w:ascii="Times New Roman" w:eastAsia="Times New Roman" w:hAnsi="Times New Roman" w:cs="Times New Roman"/>
          <w:noProof/>
          <w:sz w:val="24"/>
          <w:szCs w:val="24"/>
          <w:lang w:val="en-US"/>
        </w:rPr>
      </w:pPr>
      <w:r w:rsidRPr="00A3493F">
        <w:rPr>
          <w:rFonts w:ascii="Times New Roman" w:hAnsi="Times New Roman"/>
          <w:noProof/>
          <w:sz w:val="24"/>
          <w:lang w:val="en-US"/>
        </w:rPr>
        <w:t>[</w:t>
      </w:r>
      <w:r w:rsidRPr="00A3493F">
        <w:rPr>
          <w:rFonts w:ascii="Times New Roman" w:hAnsi="Times New Roman"/>
          <w:i/>
          <w:noProof/>
          <w:sz w:val="24"/>
          <w:lang w:val="en-US"/>
        </w:rPr>
        <w:t>10 March 2022</w:t>
      </w:r>
      <w:r w:rsidRPr="00A3493F">
        <w:rPr>
          <w:rFonts w:ascii="Times New Roman" w:hAnsi="Times New Roman"/>
          <w:noProof/>
          <w:sz w:val="24"/>
          <w:lang w:val="en-US"/>
        </w:rPr>
        <w:t>]</w:t>
      </w:r>
    </w:p>
    <w:p w14:paraId="5F3CC850" w14:textId="77777777" w:rsidR="00A3493F" w:rsidRPr="00A3493F" w:rsidRDefault="00A3493F" w:rsidP="00A3493F">
      <w:pPr>
        <w:shd w:val="clear" w:color="auto" w:fill="FFFFFF"/>
        <w:spacing w:after="0" w:line="240" w:lineRule="auto"/>
        <w:jc w:val="both"/>
        <w:rPr>
          <w:rFonts w:ascii="Times New Roman" w:eastAsia="Times New Roman" w:hAnsi="Times New Roman" w:cs="Times New Roman"/>
          <w:noProof/>
          <w:sz w:val="24"/>
          <w:szCs w:val="24"/>
          <w:lang w:val="en-US"/>
        </w:rPr>
      </w:pPr>
      <w:bookmarkStart w:id="89" w:name="p-1056151"/>
      <w:bookmarkEnd w:id="1"/>
      <w:bookmarkEnd w:id="89"/>
    </w:p>
    <w:p w14:paraId="39DD82CC" w14:textId="77777777" w:rsidR="00A3493F" w:rsidRPr="00A3493F" w:rsidRDefault="00A3493F" w:rsidP="00A3493F">
      <w:pPr>
        <w:shd w:val="clear" w:color="auto" w:fill="FFFFFF"/>
        <w:spacing w:after="0" w:line="240" w:lineRule="auto"/>
        <w:jc w:val="both"/>
        <w:rPr>
          <w:rFonts w:ascii="Times New Roman" w:hAnsi="Times New Roman"/>
          <w:noProof/>
          <w:sz w:val="24"/>
          <w:lang w:val="en-US"/>
        </w:rPr>
      </w:pPr>
      <w:r w:rsidRPr="00A3493F">
        <w:rPr>
          <w:rFonts w:ascii="Times New Roman" w:hAnsi="Times New Roman"/>
          <w:noProof/>
          <w:sz w:val="24"/>
          <w:lang w:val="en-US"/>
        </w:rPr>
        <w:t>1. The State shall pay for the assistance specified in Section 7, Paragraphs one and three, Section 12, Paragraph one, and Section 13, Paragraph one, Clause 1 of this Law, and also for the health care services provided to Ukrainian civilians, starting from 24 February 2022.</w:t>
      </w:r>
    </w:p>
    <w:p w14:paraId="01EFAEDE" w14:textId="77777777" w:rsidR="00A3493F" w:rsidRPr="00A3493F" w:rsidRDefault="00A3493F" w:rsidP="00A3493F">
      <w:pPr>
        <w:shd w:val="clear" w:color="auto" w:fill="FFFFFF"/>
        <w:spacing w:after="0" w:line="240" w:lineRule="auto"/>
        <w:jc w:val="both"/>
        <w:rPr>
          <w:rFonts w:ascii="Times New Roman" w:eastAsia="Times New Roman" w:hAnsi="Times New Roman" w:cs="Times New Roman"/>
          <w:noProof/>
          <w:sz w:val="24"/>
          <w:szCs w:val="24"/>
          <w:lang w:val="en-US"/>
        </w:rPr>
      </w:pPr>
      <w:r w:rsidRPr="00A3493F">
        <w:rPr>
          <w:rFonts w:ascii="Times New Roman" w:hAnsi="Times New Roman"/>
          <w:noProof/>
          <w:sz w:val="24"/>
          <w:lang w:val="en-US"/>
        </w:rPr>
        <w:t>[</w:t>
      </w:r>
      <w:r w:rsidRPr="00A3493F">
        <w:rPr>
          <w:rFonts w:ascii="Times New Roman" w:hAnsi="Times New Roman"/>
          <w:i/>
          <w:noProof/>
          <w:sz w:val="24"/>
          <w:lang w:val="en-US"/>
        </w:rPr>
        <w:t>10 March 2022</w:t>
      </w:r>
      <w:r w:rsidRPr="00A3493F">
        <w:rPr>
          <w:rFonts w:ascii="Times New Roman" w:hAnsi="Times New Roman"/>
          <w:noProof/>
          <w:sz w:val="24"/>
          <w:lang w:val="en-US"/>
        </w:rPr>
        <w:t>]</w:t>
      </w:r>
    </w:p>
    <w:p w14:paraId="63143D8F" w14:textId="77777777" w:rsidR="00A3493F" w:rsidRPr="00A3493F" w:rsidRDefault="00A3493F" w:rsidP="00A3493F">
      <w:pPr>
        <w:shd w:val="clear" w:color="auto" w:fill="FFFFFF"/>
        <w:spacing w:after="0" w:line="240" w:lineRule="auto"/>
        <w:jc w:val="both"/>
        <w:rPr>
          <w:rFonts w:ascii="Times New Roman" w:eastAsia="Times New Roman" w:hAnsi="Times New Roman" w:cs="Times New Roman"/>
          <w:noProof/>
          <w:sz w:val="24"/>
          <w:szCs w:val="24"/>
          <w:lang w:val="en-US"/>
        </w:rPr>
      </w:pPr>
      <w:bookmarkStart w:id="90" w:name="p-1056152"/>
      <w:bookmarkEnd w:id="5"/>
      <w:bookmarkEnd w:id="90"/>
    </w:p>
    <w:p w14:paraId="1A8A78A9" w14:textId="77777777" w:rsidR="00A3493F" w:rsidRPr="00A3493F" w:rsidRDefault="00A3493F" w:rsidP="00A3493F">
      <w:pPr>
        <w:shd w:val="clear" w:color="auto" w:fill="FFFFFF"/>
        <w:spacing w:after="0" w:line="240" w:lineRule="auto"/>
        <w:jc w:val="both"/>
        <w:rPr>
          <w:rFonts w:ascii="Times New Roman" w:eastAsia="Times New Roman" w:hAnsi="Times New Roman" w:cs="Times New Roman"/>
          <w:noProof/>
          <w:sz w:val="24"/>
          <w:szCs w:val="24"/>
          <w:lang w:val="en-US"/>
        </w:rPr>
      </w:pPr>
      <w:r w:rsidRPr="00A3493F">
        <w:rPr>
          <w:rFonts w:ascii="Times New Roman" w:hAnsi="Times New Roman"/>
          <w:noProof/>
          <w:sz w:val="24"/>
          <w:lang w:val="en-US"/>
        </w:rPr>
        <w:t>2. Section 8.</w:t>
      </w:r>
      <w:r w:rsidRPr="00A3493F">
        <w:rPr>
          <w:rFonts w:ascii="Times New Roman" w:hAnsi="Times New Roman"/>
          <w:noProof/>
          <w:sz w:val="24"/>
          <w:vertAlign w:val="superscript"/>
          <w:lang w:val="en-US"/>
        </w:rPr>
        <w:t xml:space="preserve">1 </w:t>
      </w:r>
      <w:r w:rsidRPr="00A3493F">
        <w:rPr>
          <w:rFonts w:ascii="Times New Roman" w:hAnsi="Times New Roman"/>
          <w:noProof/>
          <w:sz w:val="24"/>
          <w:lang w:val="en-US"/>
        </w:rPr>
        <w:t>of this Law shall be applied from 24 February 2022.</w:t>
      </w:r>
    </w:p>
    <w:p w14:paraId="4D43B07A" w14:textId="77777777" w:rsidR="00A3493F" w:rsidRPr="00A3493F" w:rsidRDefault="00A3493F" w:rsidP="00A3493F">
      <w:pPr>
        <w:shd w:val="clear" w:color="auto" w:fill="FFFFFF"/>
        <w:spacing w:after="0" w:line="240" w:lineRule="auto"/>
        <w:jc w:val="both"/>
        <w:rPr>
          <w:rFonts w:ascii="Times New Roman" w:eastAsia="Times New Roman" w:hAnsi="Times New Roman" w:cs="Times New Roman"/>
          <w:noProof/>
          <w:sz w:val="24"/>
          <w:szCs w:val="24"/>
          <w:lang w:val="en-US"/>
        </w:rPr>
      </w:pPr>
      <w:r w:rsidRPr="00A3493F">
        <w:rPr>
          <w:rFonts w:ascii="Times New Roman" w:hAnsi="Times New Roman"/>
          <w:noProof/>
          <w:sz w:val="24"/>
          <w:lang w:val="en-US"/>
        </w:rPr>
        <w:t>[</w:t>
      </w:r>
      <w:r w:rsidRPr="00A3493F">
        <w:rPr>
          <w:rFonts w:ascii="Times New Roman" w:hAnsi="Times New Roman"/>
          <w:i/>
          <w:iCs/>
          <w:noProof/>
          <w:sz w:val="24"/>
          <w:lang w:val="en-US"/>
        </w:rPr>
        <w:t>10 March 2022</w:t>
      </w:r>
      <w:r w:rsidRPr="00A3493F">
        <w:rPr>
          <w:rFonts w:ascii="Times New Roman" w:hAnsi="Times New Roman"/>
          <w:noProof/>
          <w:sz w:val="24"/>
          <w:lang w:val="en-US"/>
        </w:rPr>
        <w:t>]</w:t>
      </w:r>
    </w:p>
    <w:p w14:paraId="38D6244B" w14:textId="77777777" w:rsidR="00A3493F" w:rsidRPr="00A3493F" w:rsidRDefault="00A3493F" w:rsidP="00A3493F">
      <w:pPr>
        <w:shd w:val="clear" w:color="auto" w:fill="FFFFFF"/>
        <w:spacing w:after="0" w:line="240" w:lineRule="auto"/>
        <w:jc w:val="both"/>
        <w:rPr>
          <w:rFonts w:ascii="Times New Roman" w:eastAsia="Times New Roman" w:hAnsi="Times New Roman" w:cs="Times New Roman"/>
          <w:noProof/>
          <w:sz w:val="24"/>
          <w:szCs w:val="24"/>
          <w:lang w:val="en-US"/>
        </w:rPr>
      </w:pPr>
      <w:bookmarkStart w:id="91" w:name="p-1056155"/>
      <w:bookmarkEnd w:id="9"/>
      <w:bookmarkEnd w:id="91"/>
    </w:p>
    <w:p w14:paraId="0A3B2146" w14:textId="77777777" w:rsidR="00A3493F" w:rsidRPr="00A3493F" w:rsidRDefault="00A3493F" w:rsidP="00A3493F">
      <w:pPr>
        <w:shd w:val="clear" w:color="auto" w:fill="FFFFFF"/>
        <w:spacing w:after="0" w:line="240" w:lineRule="auto"/>
        <w:jc w:val="both"/>
        <w:rPr>
          <w:rFonts w:ascii="Times New Roman" w:hAnsi="Times New Roman"/>
          <w:noProof/>
          <w:sz w:val="24"/>
          <w:lang w:val="en-US"/>
        </w:rPr>
      </w:pPr>
      <w:r w:rsidRPr="00A3493F">
        <w:rPr>
          <w:rFonts w:ascii="Times New Roman" w:hAnsi="Times New Roman"/>
          <w:noProof/>
          <w:sz w:val="24"/>
          <w:lang w:val="en-US"/>
        </w:rPr>
        <w:t>3. The Cabinet shall, not later than by 17 March 2022, issue the Cabinet regulations referred to in Section 2, Paragraph four of this Law.</w:t>
      </w:r>
    </w:p>
    <w:p w14:paraId="19782D9C" w14:textId="77777777" w:rsidR="00A3493F" w:rsidRPr="00A3493F" w:rsidRDefault="00A3493F" w:rsidP="00A3493F">
      <w:pPr>
        <w:shd w:val="clear" w:color="auto" w:fill="FFFFFF"/>
        <w:spacing w:after="0" w:line="240" w:lineRule="auto"/>
        <w:jc w:val="both"/>
        <w:rPr>
          <w:rFonts w:ascii="Times New Roman" w:eastAsia="Times New Roman" w:hAnsi="Times New Roman" w:cs="Times New Roman"/>
          <w:noProof/>
          <w:sz w:val="24"/>
          <w:szCs w:val="24"/>
          <w:lang w:val="en-US"/>
        </w:rPr>
      </w:pPr>
      <w:r w:rsidRPr="00A3493F">
        <w:rPr>
          <w:rFonts w:ascii="Times New Roman" w:hAnsi="Times New Roman"/>
          <w:noProof/>
          <w:sz w:val="24"/>
          <w:lang w:val="en-US"/>
        </w:rPr>
        <w:t>[</w:t>
      </w:r>
      <w:r w:rsidRPr="00A3493F">
        <w:rPr>
          <w:rFonts w:ascii="Times New Roman" w:hAnsi="Times New Roman"/>
          <w:i/>
          <w:noProof/>
          <w:sz w:val="24"/>
          <w:lang w:val="en-US"/>
        </w:rPr>
        <w:t>10 March 2022</w:t>
      </w:r>
      <w:r w:rsidRPr="00A3493F">
        <w:rPr>
          <w:rFonts w:ascii="Times New Roman" w:hAnsi="Times New Roman"/>
          <w:noProof/>
          <w:sz w:val="24"/>
          <w:lang w:val="en-US"/>
        </w:rPr>
        <w:t>]</w:t>
      </w:r>
    </w:p>
    <w:p w14:paraId="327A6F79" w14:textId="77777777" w:rsidR="00A3493F" w:rsidRPr="00A3493F" w:rsidRDefault="00A3493F" w:rsidP="00A3493F">
      <w:pPr>
        <w:shd w:val="clear" w:color="auto" w:fill="FFFFFF"/>
        <w:spacing w:after="0" w:line="240" w:lineRule="auto"/>
        <w:jc w:val="both"/>
        <w:rPr>
          <w:rFonts w:ascii="Times New Roman" w:eastAsia="Times New Roman" w:hAnsi="Times New Roman" w:cs="Times New Roman"/>
          <w:noProof/>
          <w:sz w:val="24"/>
          <w:szCs w:val="24"/>
          <w:lang w:val="en-US"/>
        </w:rPr>
      </w:pPr>
      <w:bookmarkStart w:id="92" w:name="p-1056163"/>
      <w:bookmarkEnd w:id="15"/>
      <w:bookmarkEnd w:id="92"/>
    </w:p>
    <w:p w14:paraId="1E133878" w14:textId="77777777" w:rsidR="00A3493F" w:rsidRPr="00A3493F" w:rsidRDefault="00A3493F" w:rsidP="00A3493F">
      <w:pPr>
        <w:shd w:val="clear" w:color="auto" w:fill="FFFFFF"/>
        <w:spacing w:after="0" w:line="240" w:lineRule="auto"/>
        <w:jc w:val="both"/>
        <w:rPr>
          <w:rFonts w:ascii="Times New Roman" w:eastAsia="Times New Roman" w:hAnsi="Times New Roman" w:cs="Times New Roman"/>
          <w:noProof/>
          <w:sz w:val="24"/>
          <w:szCs w:val="24"/>
          <w:lang w:val="en-US"/>
        </w:rPr>
      </w:pPr>
      <w:r w:rsidRPr="00A3493F">
        <w:rPr>
          <w:rFonts w:ascii="Times New Roman" w:hAnsi="Times New Roman"/>
          <w:noProof/>
          <w:sz w:val="24"/>
          <w:lang w:val="en-US"/>
        </w:rPr>
        <w:t>4. Amendment to Section 13 of this Law regarding the new wording of Paragraph two and the supplementation with Paragraph 2.</w:t>
      </w:r>
      <w:r w:rsidRPr="00A3493F">
        <w:rPr>
          <w:rFonts w:ascii="Times New Roman" w:hAnsi="Times New Roman"/>
          <w:noProof/>
          <w:sz w:val="24"/>
          <w:vertAlign w:val="superscript"/>
          <w:lang w:val="en-US"/>
        </w:rPr>
        <w:t xml:space="preserve">1 </w:t>
      </w:r>
      <w:r w:rsidRPr="00A3493F">
        <w:rPr>
          <w:rFonts w:ascii="Times New Roman" w:hAnsi="Times New Roman"/>
          <w:noProof/>
          <w:sz w:val="24"/>
          <w:lang w:val="en-US"/>
        </w:rPr>
        <w:t>shall come into force on 21 March 2022.</w:t>
      </w:r>
    </w:p>
    <w:p w14:paraId="626A2052" w14:textId="77777777" w:rsidR="00A3493F" w:rsidRPr="00A3493F" w:rsidRDefault="00A3493F" w:rsidP="00A3493F">
      <w:pPr>
        <w:shd w:val="clear" w:color="auto" w:fill="FFFFFF"/>
        <w:spacing w:after="0" w:line="240" w:lineRule="auto"/>
        <w:jc w:val="both"/>
        <w:rPr>
          <w:rFonts w:ascii="Times New Roman" w:eastAsia="Times New Roman" w:hAnsi="Times New Roman" w:cs="Times New Roman"/>
          <w:noProof/>
          <w:sz w:val="24"/>
          <w:szCs w:val="24"/>
          <w:lang w:val="en-US"/>
        </w:rPr>
      </w:pPr>
      <w:r w:rsidRPr="00A3493F">
        <w:rPr>
          <w:rFonts w:ascii="Times New Roman" w:hAnsi="Times New Roman"/>
          <w:noProof/>
          <w:sz w:val="24"/>
          <w:lang w:val="en-US"/>
        </w:rPr>
        <w:t>[</w:t>
      </w:r>
      <w:r w:rsidRPr="00A3493F">
        <w:rPr>
          <w:rFonts w:ascii="Times New Roman" w:hAnsi="Times New Roman"/>
          <w:i/>
          <w:iCs/>
          <w:noProof/>
          <w:sz w:val="24"/>
          <w:lang w:val="en-US"/>
        </w:rPr>
        <w:t>10 March 2022</w:t>
      </w:r>
      <w:r w:rsidRPr="00A3493F">
        <w:rPr>
          <w:rFonts w:ascii="Times New Roman" w:hAnsi="Times New Roman"/>
          <w:noProof/>
          <w:sz w:val="24"/>
          <w:lang w:val="en-US"/>
        </w:rPr>
        <w:t>]</w:t>
      </w:r>
    </w:p>
    <w:p w14:paraId="1C66C3A1" w14:textId="77777777" w:rsidR="00A3493F" w:rsidRPr="00A3493F" w:rsidRDefault="00A3493F" w:rsidP="00A3493F">
      <w:pPr>
        <w:shd w:val="clear" w:color="auto" w:fill="FFFFFF"/>
        <w:spacing w:after="0" w:line="240" w:lineRule="auto"/>
        <w:jc w:val="both"/>
        <w:rPr>
          <w:rFonts w:ascii="Times New Roman" w:eastAsia="Times New Roman" w:hAnsi="Times New Roman" w:cs="Times New Roman"/>
          <w:noProof/>
          <w:sz w:val="24"/>
          <w:szCs w:val="24"/>
          <w:lang w:val="en-US"/>
        </w:rPr>
      </w:pPr>
      <w:bookmarkStart w:id="93" w:name="p-1061260"/>
      <w:bookmarkEnd w:id="17"/>
      <w:bookmarkEnd w:id="93"/>
    </w:p>
    <w:p w14:paraId="2D6BC929" w14:textId="77777777" w:rsidR="00A3493F" w:rsidRPr="00A3493F" w:rsidRDefault="00A3493F" w:rsidP="00A3493F">
      <w:pPr>
        <w:shd w:val="clear" w:color="auto" w:fill="FFFFFF"/>
        <w:spacing w:after="0" w:line="240" w:lineRule="auto"/>
        <w:jc w:val="both"/>
        <w:rPr>
          <w:rFonts w:ascii="Times New Roman" w:hAnsi="Times New Roman"/>
          <w:noProof/>
          <w:sz w:val="24"/>
          <w:lang w:val="en-US"/>
        </w:rPr>
      </w:pPr>
      <w:r w:rsidRPr="00A3493F">
        <w:rPr>
          <w:rFonts w:ascii="Times New Roman" w:hAnsi="Times New Roman"/>
          <w:noProof/>
          <w:sz w:val="24"/>
          <w:lang w:val="en-US"/>
        </w:rPr>
        <w:t>5. The authorities referred to in Section 2, Paragraphs one, two, and three and Section 3, Paragraph one of this Law shall, not later than by 28 March 2022, commence the entry of information in the Register of Natural Persons on Ukrainian civilians who wish to receive assistance or long-term visa.</w:t>
      </w:r>
    </w:p>
    <w:p w14:paraId="1B110349" w14:textId="77777777" w:rsidR="00A3493F" w:rsidRPr="00A3493F" w:rsidRDefault="00A3493F" w:rsidP="00A3493F">
      <w:pPr>
        <w:shd w:val="clear" w:color="auto" w:fill="FFFFFF"/>
        <w:spacing w:after="0" w:line="240" w:lineRule="auto"/>
        <w:jc w:val="both"/>
        <w:rPr>
          <w:rFonts w:ascii="Times New Roman" w:eastAsia="Times New Roman" w:hAnsi="Times New Roman" w:cs="Times New Roman"/>
          <w:noProof/>
          <w:sz w:val="24"/>
          <w:szCs w:val="24"/>
          <w:lang w:val="en-US"/>
        </w:rPr>
      </w:pPr>
      <w:r w:rsidRPr="00A3493F">
        <w:rPr>
          <w:rFonts w:ascii="Times New Roman" w:hAnsi="Times New Roman"/>
          <w:noProof/>
          <w:sz w:val="24"/>
          <w:lang w:val="en-US"/>
        </w:rPr>
        <w:t>[</w:t>
      </w:r>
      <w:r w:rsidRPr="00A3493F">
        <w:rPr>
          <w:rFonts w:ascii="Times New Roman" w:hAnsi="Times New Roman"/>
          <w:i/>
          <w:noProof/>
          <w:sz w:val="24"/>
          <w:lang w:val="en-US"/>
        </w:rPr>
        <w:t>24 March 2022</w:t>
      </w:r>
      <w:r w:rsidRPr="00A3493F">
        <w:rPr>
          <w:rFonts w:ascii="Times New Roman" w:hAnsi="Times New Roman"/>
          <w:noProof/>
          <w:sz w:val="24"/>
          <w:lang w:val="en-US"/>
        </w:rPr>
        <w:t>]</w:t>
      </w:r>
    </w:p>
    <w:p w14:paraId="76B7D5BE" w14:textId="77777777" w:rsidR="00A3493F" w:rsidRPr="00A3493F" w:rsidRDefault="00A3493F" w:rsidP="00A3493F">
      <w:pPr>
        <w:shd w:val="clear" w:color="auto" w:fill="FFFFFF"/>
        <w:spacing w:after="0" w:line="240" w:lineRule="auto"/>
        <w:jc w:val="both"/>
        <w:rPr>
          <w:rFonts w:ascii="Times New Roman" w:eastAsia="Times New Roman" w:hAnsi="Times New Roman" w:cs="Times New Roman"/>
          <w:noProof/>
          <w:sz w:val="24"/>
          <w:szCs w:val="24"/>
          <w:lang w:val="en-US"/>
        </w:rPr>
      </w:pPr>
      <w:bookmarkStart w:id="94" w:name="p-1061261"/>
      <w:bookmarkEnd w:id="21"/>
      <w:bookmarkEnd w:id="94"/>
    </w:p>
    <w:p w14:paraId="058FCC25" w14:textId="77777777" w:rsidR="00A3493F" w:rsidRPr="00A3493F" w:rsidRDefault="00A3493F" w:rsidP="00A3493F">
      <w:pPr>
        <w:shd w:val="clear" w:color="auto" w:fill="FFFFFF"/>
        <w:spacing w:after="0" w:line="240" w:lineRule="auto"/>
        <w:jc w:val="both"/>
        <w:rPr>
          <w:rFonts w:ascii="Times New Roman" w:hAnsi="Times New Roman"/>
          <w:noProof/>
          <w:sz w:val="24"/>
          <w:lang w:val="en-US"/>
        </w:rPr>
      </w:pPr>
      <w:r w:rsidRPr="00A3493F">
        <w:rPr>
          <w:rFonts w:ascii="Times New Roman" w:hAnsi="Times New Roman"/>
          <w:noProof/>
          <w:sz w:val="24"/>
          <w:lang w:val="en-US"/>
        </w:rPr>
        <w:lastRenderedPageBreak/>
        <w:t>6. The Office of Citizenship and Migration Affairs shall, by 4 April 2022, enter information in the Register of Natural Persons on Ukrainian civilians who have not been entered therein until 27 March 2022 in accordance with Paragraph 5 of Transitional Provisions of this Law.</w:t>
      </w:r>
    </w:p>
    <w:p w14:paraId="78974D21" w14:textId="77777777" w:rsidR="00A3493F" w:rsidRPr="00A3493F" w:rsidRDefault="00A3493F" w:rsidP="00A3493F">
      <w:pPr>
        <w:shd w:val="clear" w:color="auto" w:fill="FFFFFF"/>
        <w:spacing w:after="0" w:line="240" w:lineRule="auto"/>
        <w:jc w:val="both"/>
        <w:rPr>
          <w:rFonts w:ascii="Times New Roman" w:eastAsia="Times New Roman" w:hAnsi="Times New Roman" w:cs="Times New Roman"/>
          <w:noProof/>
          <w:sz w:val="24"/>
          <w:szCs w:val="24"/>
          <w:lang w:val="en-US"/>
        </w:rPr>
      </w:pPr>
      <w:r w:rsidRPr="00A3493F">
        <w:rPr>
          <w:rFonts w:ascii="Times New Roman" w:hAnsi="Times New Roman"/>
          <w:noProof/>
          <w:sz w:val="24"/>
          <w:lang w:val="en-US"/>
        </w:rPr>
        <w:t>[</w:t>
      </w:r>
      <w:r w:rsidRPr="00A3493F">
        <w:rPr>
          <w:rFonts w:ascii="Times New Roman" w:hAnsi="Times New Roman"/>
          <w:i/>
          <w:noProof/>
          <w:sz w:val="24"/>
          <w:lang w:val="en-US"/>
        </w:rPr>
        <w:t>24 March 2022</w:t>
      </w:r>
      <w:r w:rsidRPr="00A3493F">
        <w:rPr>
          <w:rFonts w:ascii="Times New Roman" w:hAnsi="Times New Roman"/>
          <w:noProof/>
          <w:sz w:val="24"/>
          <w:lang w:val="en-US"/>
        </w:rPr>
        <w:t>]</w:t>
      </w:r>
    </w:p>
    <w:p w14:paraId="5F76D2D6" w14:textId="77777777" w:rsidR="00A3493F" w:rsidRPr="00A3493F" w:rsidRDefault="00A3493F" w:rsidP="00A3493F">
      <w:pPr>
        <w:shd w:val="clear" w:color="auto" w:fill="FFFFFF"/>
        <w:spacing w:after="0" w:line="240" w:lineRule="auto"/>
        <w:jc w:val="both"/>
        <w:rPr>
          <w:rFonts w:ascii="Times New Roman" w:eastAsia="Times New Roman" w:hAnsi="Times New Roman" w:cs="Times New Roman"/>
          <w:noProof/>
          <w:sz w:val="24"/>
          <w:szCs w:val="24"/>
          <w:lang w:val="en-US"/>
        </w:rPr>
      </w:pPr>
      <w:bookmarkStart w:id="95" w:name="p-1090810"/>
      <w:bookmarkEnd w:id="23"/>
      <w:bookmarkEnd w:id="95"/>
    </w:p>
    <w:p w14:paraId="6C8352A7" w14:textId="77777777" w:rsidR="00A3493F" w:rsidRPr="00A3493F" w:rsidRDefault="00A3493F" w:rsidP="00A3493F">
      <w:pPr>
        <w:shd w:val="clear" w:color="auto" w:fill="FFFFFF"/>
        <w:spacing w:after="0" w:line="240" w:lineRule="auto"/>
        <w:jc w:val="both"/>
        <w:rPr>
          <w:rFonts w:ascii="Times New Roman" w:hAnsi="Times New Roman"/>
          <w:noProof/>
          <w:sz w:val="24"/>
          <w:lang w:val="en-US"/>
        </w:rPr>
      </w:pPr>
      <w:r w:rsidRPr="00A3493F">
        <w:rPr>
          <w:rFonts w:ascii="Times New Roman" w:hAnsi="Times New Roman"/>
          <w:noProof/>
          <w:sz w:val="24"/>
          <w:lang w:val="en-US"/>
        </w:rPr>
        <w:t>7. In the academic year 2021/2022, a minor Ukrainian civilian in grade 9 and a minor Ukrainian civilian or a Ukrainian civilian of legal age in grade 10, 11, or 12 are entitled to take the examinations specified by the educational institution at the end of acquiring study subjects in a minority language. A minor Ukrainian civilian or a Ukrainian civilian of legal age who continues the acquisition of the previously commenced vocational secondary education after acquisition of basic education is entitled, until 30 June 2022, to take the examinations specified by the educational institution at the end of the acquisition of study subjects and modules in a minority language.</w:t>
      </w:r>
    </w:p>
    <w:p w14:paraId="0506B4A0" w14:textId="77777777" w:rsidR="00A3493F" w:rsidRPr="00A3493F" w:rsidRDefault="00A3493F" w:rsidP="00A3493F">
      <w:pPr>
        <w:shd w:val="clear" w:color="auto" w:fill="FFFFFF"/>
        <w:spacing w:after="0" w:line="240" w:lineRule="auto"/>
        <w:jc w:val="both"/>
        <w:rPr>
          <w:rFonts w:ascii="Times New Roman" w:eastAsia="Times New Roman" w:hAnsi="Times New Roman" w:cs="Times New Roman"/>
          <w:noProof/>
          <w:sz w:val="24"/>
          <w:szCs w:val="24"/>
          <w:lang w:val="en-US"/>
        </w:rPr>
      </w:pPr>
      <w:r w:rsidRPr="00A3493F">
        <w:rPr>
          <w:rFonts w:ascii="Times New Roman" w:hAnsi="Times New Roman"/>
          <w:noProof/>
          <w:sz w:val="24"/>
          <w:lang w:val="en-US"/>
        </w:rPr>
        <w:t>[</w:t>
      </w:r>
      <w:r w:rsidRPr="00A3493F">
        <w:rPr>
          <w:rFonts w:ascii="Times New Roman" w:hAnsi="Times New Roman"/>
          <w:i/>
          <w:noProof/>
          <w:sz w:val="24"/>
          <w:lang w:val="en-US"/>
        </w:rPr>
        <w:t>19 May 2022</w:t>
      </w:r>
      <w:r w:rsidRPr="00A3493F">
        <w:rPr>
          <w:rFonts w:ascii="Times New Roman" w:hAnsi="Times New Roman"/>
          <w:noProof/>
          <w:sz w:val="24"/>
          <w:lang w:val="en-US"/>
        </w:rPr>
        <w:t>]</w:t>
      </w:r>
    </w:p>
    <w:p w14:paraId="6D4C1D96" w14:textId="77777777" w:rsidR="00A3493F" w:rsidRPr="00A3493F" w:rsidRDefault="00A3493F" w:rsidP="00A3493F">
      <w:pPr>
        <w:shd w:val="clear" w:color="auto" w:fill="FFFFFF"/>
        <w:spacing w:after="0" w:line="240" w:lineRule="auto"/>
        <w:jc w:val="both"/>
        <w:rPr>
          <w:rFonts w:ascii="Times New Roman" w:eastAsia="Times New Roman" w:hAnsi="Times New Roman" w:cs="Times New Roman"/>
          <w:noProof/>
          <w:sz w:val="24"/>
          <w:szCs w:val="24"/>
          <w:lang w:val="en-US"/>
        </w:rPr>
      </w:pPr>
      <w:bookmarkStart w:id="96" w:name="p-1067383"/>
      <w:bookmarkEnd w:id="31"/>
      <w:bookmarkEnd w:id="96"/>
    </w:p>
    <w:p w14:paraId="1C17FDED" w14:textId="77777777" w:rsidR="00A3493F" w:rsidRPr="00A3493F" w:rsidRDefault="00A3493F" w:rsidP="00A3493F">
      <w:pPr>
        <w:shd w:val="clear" w:color="auto" w:fill="FFFFFF"/>
        <w:spacing w:after="0" w:line="240" w:lineRule="auto"/>
        <w:jc w:val="both"/>
        <w:rPr>
          <w:rFonts w:ascii="Times New Roman" w:hAnsi="Times New Roman"/>
          <w:noProof/>
          <w:sz w:val="24"/>
          <w:lang w:val="en-US"/>
        </w:rPr>
      </w:pPr>
      <w:r w:rsidRPr="00A3493F">
        <w:rPr>
          <w:rFonts w:ascii="Times New Roman" w:hAnsi="Times New Roman"/>
          <w:noProof/>
          <w:sz w:val="24"/>
          <w:lang w:val="en-US"/>
        </w:rPr>
        <w:t>8. A report of a local government on expenditures which are related to the assistance provided to Ukrainian civilians for February and March of 2022 shall be submitted by 10 April 2022 in accordance with the procedures laid down in Section 13, Paragraph two of this Law.</w:t>
      </w:r>
    </w:p>
    <w:p w14:paraId="5F753F71" w14:textId="77777777" w:rsidR="00A3493F" w:rsidRPr="00A3493F" w:rsidRDefault="00A3493F" w:rsidP="00A3493F">
      <w:pPr>
        <w:shd w:val="clear" w:color="auto" w:fill="FFFFFF"/>
        <w:spacing w:after="0" w:line="240" w:lineRule="auto"/>
        <w:jc w:val="both"/>
        <w:rPr>
          <w:rFonts w:ascii="Times New Roman" w:eastAsia="Times New Roman" w:hAnsi="Times New Roman" w:cs="Times New Roman"/>
          <w:noProof/>
          <w:sz w:val="24"/>
          <w:szCs w:val="24"/>
          <w:lang w:val="en-US"/>
        </w:rPr>
      </w:pPr>
      <w:r w:rsidRPr="00A3493F">
        <w:rPr>
          <w:rFonts w:ascii="Times New Roman" w:hAnsi="Times New Roman"/>
          <w:noProof/>
          <w:sz w:val="24"/>
          <w:lang w:val="en-US"/>
        </w:rPr>
        <w:t>[</w:t>
      </w:r>
      <w:r w:rsidRPr="00A3493F">
        <w:rPr>
          <w:rFonts w:ascii="Times New Roman" w:hAnsi="Times New Roman"/>
          <w:i/>
          <w:noProof/>
          <w:sz w:val="24"/>
          <w:lang w:val="en-US"/>
        </w:rPr>
        <w:t>7 April 2022</w:t>
      </w:r>
      <w:r w:rsidRPr="00A3493F">
        <w:rPr>
          <w:rFonts w:ascii="Times New Roman" w:hAnsi="Times New Roman"/>
          <w:noProof/>
          <w:sz w:val="24"/>
          <w:lang w:val="en-US"/>
        </w:rPr>
        <w:t>]</w:t>
      </w:r>
    </w:p>
    <w:p w14:paraId="300FC3CB" w14:textId="77777777" w:rsidR="00A3493F" w:rsidRPr="00A3493F" w:rsidRDefault="00A3493F" w:rsidP="00A3493F">
      <w:pPr>
        <w:shd w:val="clear" w:color="auto" w:fill="FFFFFF"/>
        <w:spacing w:after="0" w:line="240" w:lineRule="auto"/>
        <w:jc w:val="both"/>
        <w:rPr>
          <w:rFonts w:ascii="Times New Roman" w:eastAsia="Times New Roman" w:hAnsi="Times New Roman" w:cs="Times New Roman"/>
          <w:noProof/>
          <w:sz w:val="24"/>
          <w:szCs w:val="24"/>
          <w:lang w:val="en-US"/>
        </w:rPr>
      </w:pPr>
      <w:bookmarkStart w:id="97" w:name="p-1067385"/>
      <w:bookmarkEnd w:id="41"/>
      <w:bookmarkEnd w:id="97"/>
    </w:p>
    <w:p w14:paraId="67D7123E" w14:textId="77777777" w:rsidR="00A3493F" w:rsidRPr="00A3493F" w:rsidRDefault="00A3493F" w:rsidP="00A3493F">
      <w:pPr>
        <w:shd w:val="clear" w:color="auto" w:fill="FFFFFF"/>
        <w:spacing w:after="0" w:line="240" w:lineRule="auto"/>
        <w:jc w:val="both"/>
        <w:rPr>
          <w:rFonts w:ascii="Times New Roman" w:hAnsi="Times New Roman"/>
          <w:noProof/>
          <w:sz w:val="24"/>
          <w:lang w:val="en-US"/>
        </w:rPr>
      </w:pPr>
      <w:r w:rsidRPr="00A3493F">
        <w:rPr>
          <w:rFonts w:ascii="Times New Roman" w:hAnsi="Times New Roman"/>
          <w:noProof/>
          <w:sz w:val="24"/>
          <w:lang w:val="en-US"/>
        </w:rPr>
        <w:t>9. The Cabinet shall, by 14 April 2022, issue the Cabinet regulations referred to in Section 2, Paragraph seven of this Law.</w:t>
      </w:r>
    </w:p>
    <w:p w14:paraId="40E3CA03" w14:textId="77777777" w:rsidR="00A3493F" w:rsidRPr="00A3493F" w:rsidRDefault="00A3493F" w:rsidP="00A3493F">
      <w:pPr>
        <w:shd w:val="clear" w:color="auto" w:fill="FFFFFF"/>
        <w:spacing w:after="0" w:line="240" w:lineRule="auto"/>
        <w:jc w:val="both"/>
        <w:rPr>
          <w:rFonts w:ascii="Times New Roman" w:eastAsia="Times New Roman" w:hAnsi="Times New Roman" w:cs="Times New Roman"/>
          <w:noProof/>
          <w:sz w:val="24"/>
          <w:szCs w:val="24"/>
          <w:lang w:val="en-US"/>
        </w:rPr>
      </w:pPr>
      <w:r w:rsidRPr="00A3493F">
        <w:rPr>
          <w:rFonts w:ascii="Times New Roman" w:hAnsi="Times New Roman"/>
          <w:noProof/>
          <w:sz w:val="24"/>
          <w:lang w:val="en-US"/>
        </w:rPr>
        <w:t>[</w:t>
      </w:r>
      <w:r w:rsidRPr="00A3493F">
        <w:rPr>
          <w:rFonts w:ascii="Times New Roman" w:hAnsi="Times New Roman"/>
          <w:i/>
          <w:noProof/>
          <w:sz w:val="24"/>
          <w:lang w:val="en-US"/>
        </w:rPr>
        <w:t>7 April 2022</w:t>
      </w:r>
      <w:r w:rsidRPr="00A3493F">
        <w:rPr>
          <w:rFonts w:ascii="Times New Roman" w:hAnsi="Times New Roman"/>
          <w:noProof/>
          <w:sz w:val="24"/>
          <w:lang w:val="en-US"/>
        </w:rPr>
        <w:t>]</w:t>
      </w:r>
    </w:p>
    <w:p w14:paraId="7DC9A7BB" w14:textId="77777777" w:rsidR="00A3493F" w:rsidRPr="00A3493F" w:rsidRDefault="00A3493F" w:rsidP="00A3493F">
      <w:pPr>
        <w:shd w:val="clear" w:color="auto" w:fill="FFFFFF"/>
        <w:spacing w:after="0" w:line="240" w:lineRule="auto"/>
        <w:jc w:val="both"/>
        <w:rPr>
          <w:rFonts w:ascii="Times New Roman" w:eastAsia="Times New Roman" w:hAnsi="Times New Roman" w:cs="Times New Roman"/>
          <w:noProof/>
          <w:sz w:val="24"/>
          <w:szCs w:val="24"/>
          <w:lang w:val="en-US"/>
        </w:rPr>
      </w:pPr>
      <w:bookmarkStart w:id="98" w:name="p-1136752"/>
      <w:bookmarkEnd w:id="43"/>
      <w:bookmarkEnd w:id="98"/>
    </w:p>
    <w:p w14:paraId="3C34BE8C" w14:textId="77777777" w:rsidR="00A3493F" w:rsidRPr="00A3493F" w:rsidRDefault="00A3493F" w:rsidP="00A3493F">
      <w:pPr>
        <w:shd w:val="clear" w:color="auto" w:fill="FFFFFF"/>
        <w:spacing w:after="0" w:line="240" w:lineRule="auto"/>
        <w:jc w:val="both"/>
        <w:rPr>
          <w:rFonts w:ascii="Times New Roman" w:hAnsi="Times New Roman"/>
          <w:noProof/>
          <w:sz w:val="24"/>
          <w:lang w:val="en-US"/>
        </w:rPr>
      </w:pPr>
      <w:r w:rsidRPr="00A3493F">
        <w:rPr>
          <w:rFonts w:ascii="Times New Roman" w:hAnsi="Times New Roman"/>
          <w:noProof/>
          <w:sz w:val="24"/>
          <w:lang w:val="en-US"/>
        </w:rPr>
        <w:t>10. For a Ukrainian civilian who is due a compensation of the expenditures for the acquisition of medicinal products or medical devices, the expenditures for the acquisition of medicinal products and medical devices shall be covered in full amount from 24 February 2022 to 31 December 2022 in accordance with the laws and regulations regarding the procedures for the compensation of expenditures for the acquisition of medicinal products and medical devices for outpatient medical treatment in the same amount as for an asylum seeker and a needy person.</w:t>
      </w:r>
    </w:p>
    <w:p w14:paraId="4E7EE663" w14:textId="77777777" w:rsidR="00A3493F" w:rsidRPr="00A3493F" w:rsidRDefault="00A3493F" w:rsidP="00A3493F">
      <w:pPr>
        <w:shd w:val="clear" w:color="auto" w:fill="FFFFFF"/>
        <w:spacing w:after="0" w:line="240" w:lineRule="auto"/>
        <w:jc w:val="both"/>
        <w:rPr>
          <w:rFonts w:ascii="Times New Roman" w:eastAsia="Times New Roman" w:hAnsi="Times New Roman" w:cs="Times New Roman"/>
          <w:noProof/>
          <w:sz w:val="24"/>
          <w:szCs w:val="24"/>
          <w:lang w:val="en-US"/>
        </w:rPr>
      </w:pPr>
      <w:r w:rsidRPr="00A3493F">
        <w:rPr>
          <w:rFonts w:ascii="Times New Roman" w:hAnsi="Times New Roman"/>
          <w:noProof/>
          <w:sz w:val="24"/>
          <w:lang w:val="en-US"/>
        </w:rPr>
        <w:t>[</w:t>
      </w:r>
      <w:r w:rsidRPr="00A3493F">
        <w:rPr>
          <w:rFonts w:ascii="Times New Roman" w:hAnsi="Times New Roman"/>
          <w:i/>
          <w:noProof/>
          <w:sz w:val="24"/>
          <w:lang w:val="en-US"/>
        </w:rPr>
        <w:t>7 April 2022; 22 September 2022</w:t>
      </w:r>
      <w:r w:rsidRPr="00A3493F">
        <w:rPr>
          <w:rFonts w:ascii="Times New Roman" w:hAnsi="Times New Roman"/>
          <w:noProof/>
          <w:sz w:val="24"/>
          <w:lang w:val="en-US"/>
        </w:rPr>
        <w:t>]</w:t>
      </w:r>
    </w:p>
    <w:p w14:paraId="75594285" w14:textId="77777777" w:rsidR="00A3493F" w:rsidRPr="00A3493F" w:rsidRDefault="00A3493F" w:rsidP="00A3493F">
      <w:pPr>
        <w:shd w:val="clear" w:color="auto" w:fill="FFFFFF"/>
        <w:spacing w:after="0" w:line="240" w:lineRule="auto"/>
        <w:jc w:val="both"/>
        <w:rPr>
          <w:rFonts w:ascii="Times New Roman" w:eastAsia="Times New Roman" w:hAnsi="Times New Roman" w:cs="Times New Roman"/>
          <w:noProof/>
          <w:sz w:val="24"/>
          <w:szCs w:val="24"/>
          <w:lang w:val="en-US"/>
        </w:rPr>
      </w:pPr>
      <w:bookmarkStart w:id="99" w:name="p-1091409"/>
      <w:bookmarkEnd w:id="47"/>
      <w:bookmarkEnd w:id="99"/>
    </w:p>
    <w:p w14:paraId="7C59F15B" w14:textId="77777777" w:rsidR="00A3493F" w:rsidRPr="00A3493F" w:rsidRDefault="00A3493F" w:rsidP="00A3493F">
      <w:pPr>
        <w:shd w:val="clear" w:color="auto" w:fill="FFFFFF"/>
        <w:spacing w:after="0" w:line="240" w:lineRule="auto"/>
        <w:jc w:val="both"/>
        <w:rPr>
          <w:rFonts w:ascii="Times New Roman" w:hAnsi="Times New Roman"/>
          <w:noProof/>
          <w:sz w:val="24"/>
          <w:lang w:val="en-US"/>
        </w:rPr>
      </w:pPr>
      <w:r w:rsidRPr="00A3493F">
        <w:rPr>
          <w:rFonts w:ascii="Times New Roman" w:hAnsi="Times New Roman"/>
          <w:noProof/>
          <w:sz w:val="24"/>
          <w:lang w:val="en-US"/>
        </w:rPr>
        <w:t>11. Amendment to Section 12, Paragraph one of this Law regarding the provision of food to Ukrainian civilians for up to 30 days shall be applicable from 25 May 2022, and it shall not apply to those Ukrainian civilians who have applied for the assistance to be provided primarily – provision of food – until 24 May 2022 (inclusive).</w:t>
      </w:r>
    </w:p>
    <w:p w14:paraId="218D38CE" w14:textId="77777777" w:rsidR="00A3493F" w:rsidRPr="00A3493F" w:rsidRDefault="00A3493F" w:rsidP="00A3493F">
      <w:pPr>
        <w:shd w:val="clear" w:color="auto" w:fill="FFFFFF"/>
        <w:spacing w:after="0" w:line="240" w:lineRule="auto"/>
        <w:jc w:val="both"/>
        <w:rPr>
          <w:rFonts w:ascii="Times New Roman" w:eastAsia="Times New Roman" w:hAnsi="Times New Roman" w:cs="Times New Roman"/>
          <w:noProof/>
          <w:sz w:val="24"/>
          <w:szCs w:val="24"/>
          <w:lang w:val="en-US"/>
        </w:rPr>
      </w:pPr>
      <w:r w:rsidRPr="00A3493F">
        <w:rPr>
          <w:rFonts w:ascii="Times New Roman" w:hAnsi="Times New Roman"/>
          <w:noProof/>
          <w:sz w:val="24"/>
          <w:lang w:val="en-US"/>
        </w:rPr>
        <w:t>[</w:t>
      </w:r>
      <w:r w:rsidRPr="00A3493F">
        <w:rPr>
          <w:rFonts w:ascii="Times New Roman" w:hAnsi="Times New Roman"/>
          <w:i/>
          <w:noProof/>
          <w:sz w:val="24"/>
          <w:lang w:val="en-US"/>
        </w:rPr>
        <w:t>26 May 2022</w:t>
      </w:r>
      <w:r w:rsidRPr="00A3493F">
        <w:rPr>
          <w:rFonts w:ascii="Times New Roman" w:hAnsi="Times New Roman"/>
          <w:noProof/>
          <w:sz w:val="24"/>
          <w:lang w:val="en-US"/>
        </w:rPr>
        <w:t>]</w:t>
      </w:r>
    </w:p>
    <w:p w14:paraId="41C8FD58" w14:textId="77777777" w:rsidR="00A3493F" w:rsidRPr="00A3493F" w:rsidRDefault="00A3493F" w:rsidP="00A3493F">
      <w:pPr>
        <w:shd w:val="clear" w:color="auto" w:fill="FFFFFF"/>
        <w:spacing w:after="0" w:line="240" w:lineRule="auto"/>
        <w:jc w:val="both"/>
        <w:rPr>
          <w:rFonts w:ascii="Times New Roman" w:eastAsia="Times New Roman" w:hAnsi="Times New Roman" w:cs="Times New Roman"/>
          <w:noProof/>
          <w:sz w:val="24"/>
          <w:szCs w:val="24"/>
          <w:lang w:val="en-US"/>
        </w:rPr>
      </w:pPr>
      <w:bookmarkStart w:id="100" w:name="p-1091410"/>
      <w:bookmarkEnd w:id="54"/>
      <w:bookmarkEnd w:id="100"/>
    </w:p>
    <w:p w14:paraId="56ABEFE2" w14:textId="77777777" w:rsidR="00A3493F" w:rsidRPr="00A3493F" w:rsidRDefault="00A3493F" w:rsidP="00A3493F">
      <w:pPr>
        <w:shd w:val="clear" w:color="auto" w:fill="FFFFFF"/>
        <w:spacing w:after="0" w:line="240" w:lineRule="auto"/>
        <w:jc w:val="both"/>
        <w:rPr>
          <w:rFonts w:ascii="Times New Roman" w:hAnsi="Times New Roman"/>
          <w:noProof/>
          <w:sz w:val="24"/>
          <w:lang w:val="en-US"/>
        </w:rPr>
      </w:pPr>
      <w:r w:rsidRPr="00A3493F">
        <w:rPr>
          <w:rFonts w:ascii="Times New Roman" w:hAnsi="Times New Roman"/>
          <w:noProof/>
          <w:sz w:val="24"/>
          <w:lang w:val="en-US"/>
        </w:rPr>
        <w:t>12. [26 May 2022]</w:t>
      </w:r>
    </w:p>
    <w:p w14:paraId="1D1EA5EB" w14:textId="77777777" w:rsidR="00A3493F" w:rsidRPr="00A3493F" w:rsidRDefault="00A3493F" w:rsidP="00A3493F">
      <w:pPr>
        <w:shd w:val="clear" w:color="auto" w:fill="FFFFFF"/>
        <w:spacing w:after="0" w:line="240" w:lineRule="auto"/>
        <w:jc w:val="both"/>
        <w:rPr>
          <w:rFonts w:ascii="Times New Roman" w:eastAsia="Times New Roman" w:hAnsi="Times New Roman" w:cs="Times New Roman"/>
          <w:noProof/>
          <w:sz w:val="24"/>
          <w:szCs w:val="24"/>
          <w:lang w:val="en-US"/>
        </w:rPr>
      </w:pPr>
      <w:bookmarkStart w:id="101" w:name="p-1087425"/>
      <w:bookmarkEnd w:id="56"/>
      <w:bookmarkEnd w:id="101"/>
    </w:p>
    <w:p w14:paraId="3BCFE2AA" w14:textId="77777777" w:rsidR="00A3493F" w:rsidRPr="00A3493F" w:rsidRDefault="00A3493F" w:rsidP="00A3493F">
      <w:pPr>
        <w:shd w:val="clear" w:color="auto" w:fill="FFFFFF"/>
        <w:spacing w:after="0" w:line="240" w:lineRule="auto"/>
        <w:jc w:val="both"/>
        <w:rPr>
          <w:rFonts w:ascii="Times New Roman" w:eastAsia="Times New Roman" w:hAnsi="Times New Roman" w:cs="Times New Roman"/>
          <w:noProof/>
          <w:sz w:val="24"/>
          <w:szCs w:val="24"/>
          <w:lang w:val="en-US"/>
        </w:rPr>
      </w:pPr>
      <w:r w:rsidRPr="00A3493F">
        <w:rPr>
          <w:rFonts w:ascii="Times New Roman" w:hAnsi="Times New Roman"/>
          <w:noProof/>
          <w:sz w:val="24"/>
          <w:lang w:val="en-US"/>
        </w:rPr>
        <w:t>13. The last sentence of Section 7.</w:t>
      </w:r>
      <w:r w:rsidRPr="00A3493F">
        <w:rPr>
          <w:rFonts w:ascii="Times New Roman" w:hAnsi="Times New Roman"/>
          <w:noProof/>
          <w:sz w:val="24"/>
          <w:vertAlign w:val="superscript"/>
          <w:lang w:val="en-US"/>
        </w:rPr>
        <w:t>1</w:t>
      </w:r>
      <w:r w:rsidRPr="00A3493F">
        <w:rPr>
          <w:rFonts w:ascii="Times New Roman" w:hAnsi="Times New Roman"/>
          <w:noProof/>
          <w:sz w:val="24"/>
          <w:lang w:val="en-US"/>
        </w:rPr>
        <w:t>, Paragraph three of this Law shall also apply to a natural person who accommodated a Ukrainian civilian free of charge at a dwelling owned by this person until 1 May 2022, continues accommodation after this date, and has submitted the application for receipt of compensation to the respective local government within 14 days after the day when Section 7.</w:t>
      </w:r>
      <w:r w:rsidRPr="00A3493F">
        <w:rPr>
          <w:rFonts w:ascii="Times New Roman" w:hAnsi="Times New Roman"/>
          <w:noProof/>
          <w:sz w:val="24"/>
          <w:vertAlign w:val="superscript"/>
          <w:lang w:val="en-US"/>
        </w:rPr>
        <w:t xml:space="preserve">1 </w:t>
      </w:r>
      <w:r w:rsidRPr="00A3493F">
        <w:rPr>
          <w:rFonts w:ascii="Times New Roman" w:hAnsi="Times New Roman"/>
          <w:noProof/>
          <w:sz w:val="24"/>
          <w:lang w:val="en-US"/>
        </w:rPr>
        <w:t>of this Law has come into force.</w:t>
      </w:r>
    </w:p>
    <w:p w14:paraId="313779BD" w14:textId="77777777" w:rsidR="00A3493F" w:rsidRPr="00A3493F" w:rsidRDefault="00A3493F" w:rsidP="00A3493F">
      <w:pPr>
        <w:shd w:val="clear" w:color="auto" w:fill="FFFFFF"/>
        <w:spacing w:after="0" w:line="240" w:lineRule="auto"/>
        <w:jc w:val="both"/>
        <w:rPr>
          <w:rFonts w:ascii="Times New Roman" w:eastAsia="Times New Roman" w:hAnsi="Times New Roman" w:cs="Times New Roman"/>
          <w:noProof/>
          <w:sz w:val="24"/>
          <w:szCs w:val="24"/>
          <w:lang w:val="en-US"/>
        </w:rPr>
      </w:pPr>
      <w:r w:rsidRPr="00A3493F">
        <w:rPr>
          <w:rFonts w:ascii="Times New Roman" w:hAnsi="Times New Roman"/>
          <w:noProof/>
          <w:sz w:val="24"/>
          <w:lang w:val="en-US"/>
        </w:rPr>
        <w:t>[</w:t>
      </w:r>
      <w:r w:rsidRPr="00A3493F">
        <w:rPr>
          <w:rFonts w:ascii="Times New Roman" w:hAnsi="Times New Roman"/>
          <w:i/>
          <w:noProof/>
          <w:sz w:val="24"/>
          <w:lang w:val="en-US"/>
        </w:rPr>
        <w:t>12 May 2022</w:t>
      </w:r>
      <w:r w:rsidRPr="00A3493F">
        <w:rPr>
          <w:rFonts w:ascii="Times New Roman" w:hAnsi="Times New Roman"/>
          <w:noProof/>
          <w:sz w:val="24"/>
          <w:lang w:val="en-US"/>
        </w:rPr>
        <w:t>]</w:t>
      </w:r>
    </w:p>
    <w:p w14:paraId="3846034E" w14:textId="77777777" w:rsidR="00A3493F" w:rsidRPr="00A3493F" w:rsidRDefault="00A3493F" w:rsidP="00A3493F">
      <w:pPr>
        <w:shd w:val="clear" w:color="auto" w:fill="FFFFFF"/>
        <w:spacing w:after="0" w:line="240" w:lineRule="auto"/>
        <w:jc w:val="both"/>
        <w:rPr>
          <w:rFonts w:ascii="Times New Roman" w:eastAsia="Times New Roman" w:hAnsi="Times New Roman" w:cs="Times New Roman"/>
          <w:noProof/>
          <w:sz w:val="24"/>
          <w:szCs w:val="24"/>
          <w:lang w:val="en-US"/>
        </w:rPr>
      </w:pPr>
      <w:bookmarkStart w:id="102" w:name="p-1087440"/>
      <w:bookmarkEnd w:id="66"/>
      <w:bookmarkEnd w:id="102"/>
    </w:p>
    <w:p w14:paraId="70F9914A" w14:textId="77777777" w:rsidR="00A3493F" w:rsidRPr="00A3493F" w:rsidRDefault="00A3493F" w:rsidP="00A3493F">
      <w:pPr>
        <w:shd w:val="clear" w:color="auto" w:fill="FFFFFF"/>
        <w:spacing w:after="0" w:line="240" w:lineRule="auto"/>
        <w:jc w:val="both"/>
        <w:rPr>
          <w:rFonts w:ascii="Times New Roman" w:hAnsi="Times New Roman"/>
          <w:noProof/>
          <w:sz w:val="24"/>
          <w:lang w:val="en-US"/>
        </w:rPr>
      </w:pPr>
      <w:r w:rsidRPr="00A3493F">
        <w:rPr>
          <w:rFonts w:ascii="Times New Roman" w:hAnsi="Times New Roman"/>
          <w:noProof/>
          <w:sz w:val="24"/>
          <w:lang w:val="en-US"/>
        </w:rPr>
        <w:t>14. Section 13.</w:t>
      </w:r>
      <w:r w:rsidRPr="00A3493F">
        <w:rPr>
          <w:rFonts w:ascii="Times New Roman" w:hAnsi="Times New Roman"/>
          <w:noProof/>
          <w:sz w:val="24"/>
          <w:vertAlign w:val="superscript"/>
          <w:lang w:val="en-US"/>
        </w:rPr>
        <w:t>1</w:t>
      </w:r>
      <w:r w:rsidRPr="00A3493F">
        <w:rPr>
          <w:rFonts w:ascii="Times New Roman" w:hAnsi="Times New Roman"/>
          <w:noProof/>
          <w:sz w:val="24"/>
          <w:lang w:val="en-US"/>
        </w:rPr>
        <w:t xml:space="preserve">, Paragraph seven of this Law shall come into force on 23 May 2022. In order to receive compensation of the expenses for the catering of those minor Ukrainian civilians who complete full-time basic education programmes at educational institutions in grades 1, 2, 3 and 4 within the period from 23 May 2022 until 31 May 2022, a local government shall, until 9 June 2022 and through the e-service eReports of the Treasury in accordance with the laws </w:t>
      </w:r>
      <w:r w:rsidRPr="00A3493F">
        <w:rPr>
          <w:rFonts w:ascii="Times New Roman" w:hAnsi="Times New Roman"/>
          <w:noProof/>
          <w:sz w:val="24"/>
          <w:lang w:val="en-US"/>
        </w:rPr>
        <w:lastRenderedPageBreak/>
        <w:t>and regulations regarding the procedures by which the Treasury ensures circulation of information through e-services of the Treasury, submit a report to the Ministry of Environmental Protection and Regional Development on the aforementioned expenditures. The Ministry of Environmental Protection and Regional Development shall compensate the expenditures for the catering of the abovementioned minor Ukrainian civilians to local governments by requesting allocation of funds from the programme 02.00.00 “Funds for Unforeseen Events” of the budget unit “74. Financing to be Redistributed in the Process of Executing the Annual State Budget”.</w:t>
      </w:r>
    </w:p>
    <w:p w14:paraId="3147A870" w14:textId="77777777" w:rsidR="00A3493F" w:rsidRPr="00A3493F" w:rsidRDefault="00A3493F" w:rsidP="00A3493F">
      <w:pPr>
        <w:shd w:val="clear" w:color="auto" w:fill="FFFFFF"/>
        <w:spacing w:after="0" w:line="240" w:lineRule="auto"/>
        <w:jc w:val="both"/>
        <w:rPr>
          <w:rFonts w:ascii="Times New Roman" w:eastAsia="Times New Roman" w:hAnsi="Times New Roman" w:cs="Times New Roman"/>
          <w:noProof/>
          <w:sz w:val="24"/>
          <w:szCs w:val="24"/>
          <w:lang w:val="en-US"/>
        </w:rPr>
      </w:pPr>
      <w:r w:rsidRPr="00A3493F">
        <w:rPr>
          <w:rFonts w:ascii="Times New Roman" w:hAnsi="Times New Roman"/>
          <w:noProof/>
          <w:sz w:val="24"/>
          <w:lang w:val="en-US"/>
        </w:rPr>
        <w:t>[</w:t>
      </w:r>
      <w:r w:rsidRPr="00A3493F">
        <w:rPr>
          <w:rFonts w:ascii="Times New Roman" w:hAnsi="Times New Roman"/>
          <w:i/>
          <w:noProof/>
          <w:sz w:val="24"/>
          <w:lang w:val="en-US"/>
        </w:rPr>
        <w:t>12 May 2022</w:t>
      </w:r>
      <w:r w:rsidRPr="00A3493F">
        <w:rPr>
          <w:rFonts w:ascii="Times New Roman" w:hAnsi="Times New Roman"/>
          <w:noProof/>
          <w:sz w:val="24"/>
          <w:lang w:val="en-US"/>
        </w:rPr>
        <w:t>]</w:t>
      </w:r>
    </w:p>
    <w:p w14:paraId="2515A189" w14:textId="77777777" w:rsidR="00A3493F" w:rsidRPr="00A3493F" w:rsidRDefault="00A3493F" w:rsidP="00A3493F">
      <w:pPr>
        <w:shd w:val="clear" w:color="auto" w:fill="FFFFFF"/>
        <w:spacing w:after="0" w:line="240" w:lineRule="auto"/>
        <w:jc w:val="both"/>
        <w:rPr>
          <w:rFonts w:ascii="Times New Roman" w:eastAsia="Times New Roman" w:hAnsi="Times New Roman" w:cs="Times New Roman"/>
          <w:noProof/>
          <w:sz w:val="24"/>
          <w:szCs w:val="24"/>
          <w:lang w:val="en-US"/>
        </w:rPr>
      </w:pPr>
      <w:bookmarkStart w:id="103" w:name="p-1090811"/>
      <w:bookmarkEnd w:id="70"/>
      <w:bookmarkEnd w:id="103"/>
    </w:p>
    <w:p w14:paraId="49E2DE3C" w14:textId="77777777" w:rsidR="00A3493F" w:rsidRPr="00A3493F" w:rsidRDefault="00A3493F" w:rsidP="00A3493F">
      <w:pPr>
        <w:shd w:val="clear" w:color="auto" w:fill="FFFFFF"/>
        <w:spacing w:after="0" w:line="240" w:lineRule="auto"/>
        <w:jc w:val="both"/>
        <w:rPr>
          <w:rFonts w:ascii="Times New Roman" w:eastAsia="Times New Roman" w:hAnsi="Times New Roman" w:cs="Times New Roman"/>
          <w:noProof/>
          <w:sz w:val="24"/>
          <w:szCs w:val="24"/>
          <w:lang w:val="en-US"/>
        </w:rPr>
      </w:pPr>
      <w:r w:rsidRPr="00A3493F">
        <w:rPr>
          <w:rFonts w:ascii="Times New Roman" w:hAnsi="Times New Roman"/>
          <w:noProof/>
          <w:sz w:val="24"/>
          <w:lang w:val="en-US"/>
        </w:rPr>
        <w:t>15. Section 13.</w:t>
      </w:r>
      <w:r w:rsidRPr="00A3493F">
        <w:rPr>
          <w:rFonts w:ascii="Times New Roman" w:hAnsi="Times New Roman"/>
          <w:noProof/>
          <w:sz w:val="24"/>
          <w:vertAlign w:val="superscript"/>
          <w:lang w:val="en-US"/>
        </w:rPr>
        <w:t>3</w:t>
      </w:r>
      <w:r w:rsidRPr="00A3493F">
        <w:rPr>
          <w:rFonts w:ascii="Times New Roman" w:hAnsi="Times New Roman"/>
          <w:noProof/>
          <w:sz w:val="24"/>
          <w:lang w:val="en-US"/>
        </w:rPr>
        <w:t>, Paragraph five of this Law shall be in force until 31 July 2022.</w:t>
      </w:r>
    </w:p>
    <w:p w14:paraId="1F7478FE" w14:textId="77777777" w:rsidR="00A3493F" w:rsidRPr="00A3493F" w:rsidRDefault="00A3493F" w:rsidP="00A3493F">
      <w:pPr>
        <w:shd w:val="clear" w:color="auto" w:fill="FFFFFF"/>
        <w:spacing w:after="0" w:line="240" w:lineRule="auto"/>
        <w:jc w:val="both"/>
        <w:rPr>
          <w:rFonts w:ascii="Times New Roman" w:eastAsia="Times New Roman" w:hAnsi="Times New Roman" w:cs="Times New Roman"/>
          <w:noProof/>
          <w:sz w:val="24"/>
          <w:szCs w:val="24"/>
          <w:lang w:val="en-US"/>
        </w:rPr>
      </w:pPr>
      <w:r w:rsidRPr="00A3493F">
        <w:rPr>
          <w:rFonts w:ascii="Times New Roman" w:hAnsi="Times New Roman"/>
          <w:noProof/>
          <w:sz w:val="24"/>
          <w:lang w:val="en-US"/>
        </w:rPr>
        <w:t>[</w:t>
      </w:r>
      <w:r w:rsidRPr="00A3493F">
        <w:rPr>
          <w:rFonts w:ascii="Times New Roman" w:hAnsi="Times New Roman"/>
          <w:i/>
          <w:iCs/>
          <w:noProof/>
          <w:sz w:val="24"/>
          <w:lang w:val="en-US"/>
        </w:rPr>
        <w:t>19 May 2022</w:t>
      </w:r>
      <w:r w:rsidRPr="00A3493F">
        <w:rPr>
          <w:rFonts w:ascii="Times New Roman" w:hAnsi="Times New Roman"/>
          <w:noProof/>
          <w:sz w:val="24"/>
          <w:lang w:val="en-US"/>
        </w:rPr>
        <w:t>]</w:t>
      </w:r>
    </w:p>
    <w:p w14:paraId="52526FE7" w14:textId="77777777" w:rsidR="00A3493F" w:rsidRPr="00A3493F" w:rsidRDefault="00A3493F" w:rsidP="00A3493F">
      <w:pPr>
        <w:shd w:val="clear" w:color="auto" w:fill="FFFFFF"/>
        <w:spacing w:after="0" w:line="240" w:lineRule="auto"/>
        <w:jc w:val="both"/>
        <w:rPr>
          <w:rFonts w:ascii="Times New Roman" w:eastAsia="Times New Roman" w:hAnsi="Times New Roman" w:cs="Times New Roman"/>
          <w:noProof/>
          <w:sz w:val="24"/>
          <w:szCs w:val="24"/>
          <w:lang w:val="en-US"/>
        </w:rPr>
      </w:pPr>
      <w:bookmarkStart w:id="104" w:name="p-1090812"/>
      <w:bookmarkEnd w:id="72"/>
      <w:bookmarkEnd w:id="104"/>
    </w:p>
    <w:p w14:paraId="3F9BE3A2" w14:textId="77777777" w:rsidR="00A3493F" w:rsidRPr="00A3493F" w:rsidRDefault="00A3493F" w:rsidP="00A3493F">
      <w:pPr>
        <w:shd w:val="clear" w:color="auto" w:fill="FFFFFF"/>
        <w:spacing w:after="0" w:line="240" w:lineRule="auto"/>
        <w:jc w:val="both"/>
        <w:rPr>
          <w:rFonts w:ascii="Times New Roman" w:eastAsia="Times New Roman" w:hAnsi="Times New Roman" w:cs="Times New Roman"/>
          <w:noProof/>
          <w:sz w:val="24"/>
          <w:szCs w:val="24"/>
          <w:lang w:val="en-US"/>
        </w:rPr>
      </w:pPr>
      <w:r w:rsidRPr="00A3493F">
        <w:rPr>
          <w:rFonts w:ascii="Times New Roman" w:hAnsi="Times New Roman"/>
          <w:noProof/>
          <w:sz w:val="24"/>
          <w:lang w:val="en-US"/>
        </w:rPr>
        <w:t>16. Amendments to Section 13.</w:t>
      </w:r>
      <w:r w:rsidRPr="00A3493F">
        <w:rPr>
          <w:rFonts w:ascii="Times New Roman" w:hAnsi="Times New Roman"/>
          <w:noProof/>
          <w:sz w:val="24"/>
          <w:vertAlign w:val="superscript"/>
          <w:lang w:val="en-US"/>
        </w:rPr>
        <w:t>1</w:t>
      </w:r>
      <w:r w:rsidRPr="00A3493F">
        <w:rPr>
          <w:rFonts w:ascii="Times New Roman" w:hAnsi="Times New Roman"/>
          <w:noProof/>
          <w:sz w:val="24"/>
          <w:lang w:val="en-US"/>
        </w:rPr>
        <w:t>, Paragraph one of this Law regarding the right of a minor Ukrainian civilian to acquire education at the pre-school education or basic education level only in the official language or in Ukrainian shall not be applied, until 31 August 2022, in relation to those minor Ukrainian civilians who have commenced the acquisition of minority education programmes at the pre-school education or basic education level until the day of coming into force of these amendments.</w:t>
      </w:r>
    </w:p>
    <w:p w14:paraId="5A789B36" w14:textId="77777777" w:rsidR="00A3493F" w:rsidRPr="00A3493F" w:rsidRDefault="00A3493F" w:rsidP="00A3493F">
      <w:pPr>
        <w:shd w:val="clear" w:color="auto" w:fill="FFFFFF"/>
        <w:spacing w:after="0" w:line="240" w:lineRule="auto"/>
        <w:jc w:val="both"/>
        <w:rPr>
          <w:rFonts w:ascii="Times New Roman" w:eastAsia="Times New Roman" w:hAnsi="Times New Roman" w:cs="Times New Roman"/>
          <w:noProof/>
          <w:sz w:val="24"/>
          <w:szCs w:val="24"/>
          <w:lang w:val="en-US"/>
        </w:rPr>
      </w:pPr>
      <w:r w:rsidRPr="00A3493F">
        <w:rPr>
          <w:rFonts w:ascii="Times New Roman" w:hAnsi="Times New Roman"/>
          <w:noProof/>
          <w:sz w:val="24"/>
          <w:lang w:val="en-US"/>
        </w:rPr>
        <w:t>[</w:t>
      </w:r>
      <w:r w:rsidRPr="00A3493F">
        <w:rPr>
          <w:rFonts w:ascii="Times New Roman" w:hAnsi="Times New Roman"/>
          <w:i/>
          <w:iCs/>
          <w:noProof/>
          <w:sz w:val="24"/>
          <w:lang w:val="en-US"/>
        </w:rPr>
        <w:t>19 May 2022</w:t>
      </w:r>
      <w:r w:rsidRPr="00A3493F">
        <w:rPr>
          <w:rFonts w:ascii="Times New Roman" w:hAnsi="Times New Roman"/>
          <w:noProof/>
          <w:sz w:val="24"/>
          <w:lang w:val="en-US"/>
        </w:rPr>
        <w:t>]</w:t>
      </w:r>
    </w:p>
    <w:p w14:paraId="5FE74CE5" w14:textId="77777777" w:rsidR="00A3493F" w:rsidRPr="00A3493F" w:rsidRDefault="00A3493F" w:rsidP="00A3493F">
      <w:pPr>
        <w:shd w:val="clear" w:color="auto" w:fill="FFFFFF"/>
        <w:spacing w:after="0" w:line="240" w:lineRule="auto"/>
        <w:jc w:val="both"/>
        <w:rPr>
          <w:rFonts w:ascii="Times New Roman" w:eastAsia="Times New Roman" w:hAnsi="Times New Roman" w:cs="Times New Roman"/>
          <w:noProof/>
          <w:sz w:val="24"/>
          <w:szCs w:val="24"/>
          <w:lang w:val="en-US"/>
        </w:rPr>
      </w:pPr>
      <w:bookmarkStart w:id="105" w:name="p-1090813"/>
      <w:bookmarkEnd w:id="74"/>
      <w:bookmarkEnd w:id="105"/>
    </w:p>
    <w:p w14:paraId="477DC4B5" w14:textId="77777777" w:rsidR="00A3493F" w:rsidRPr="00A3493F" w:rsidRDefault="00A3493F" w:rsidP="00A3493F">
      <w:pPr>
        <w:shd w:val="clear" w:color="auto" w:fill="FFFFFF"/>
        <w:spacing w:after="0" w:line="240" w:lineRule="auto"/>
        <w:jc w:val="both"/>
        <w:rPr>
          <w:rFonts w:ascii="Times New Roman" w:hAnsi="Times New Roman"/>
          <w:noProof/>
          <w:sz w:val="24"/>
          <w:lang w:val="en-US"/>
        </w:rPr>
      </w:pPr>
      <w:r w:rsidRPr="00A3493F">
        <w:rPr>
          <w:rFonts w:ascii="Times New Roman" w:hAnsi="Times New Roman"/>
          <w:noProof/>
          <w:sz w:val="24"/>
          <w:lang w:val="en-US"/>
        </w:rPr>
        <w:t>17. Amendment to Section 7, Paragraph three, Clause 3 of this Law regarding the assessment of material resources of Ukrainian civilians shall not be applicable, until expiry of the time period specified in the relevant decision, to households which have been granted the social assistance benefit prior to the day of coming into force of these amendments. If the time period specified in Section 7, Paragraph three, Clause 2 of this Law expires on 31 May 2022, prior to taking of the decision to grant the social assistance benefit the social service office of the local government shall not perform assessment of the material resources until 30 June 2022.</w:t>
      </w:r>
    </w:p>
    <w:p w14:paraId="3EF03396" w14:textId="77777777" w:rsidR="00A3493F" w:rsidRPr="00A3493F" w:rsidRDefault="00A3493F" w:rsidP="00A3493F">
      <w:pPr>
        <w:shd w:val="clear" w:color="auto" w:fill="FFFFFF"/>
        <w:spacing w:after="0" w:line="240" w:lineRule="auto"/>
        <w:jc w:val="both"/>
        <w:rPr>
          <w:rFonts w:ascii="Times New Roman" w:eastAsia="Times New Roman" w:hAnsi="Times New Roman" w:cs="Times New Roman"/>
          <w:noProof/>
          <w:sz w:val="24"/>
          <w:szCs w:val="24"/>
          <w:lang w:val="en-US"/>
        </w:rPr>
      </w:pPr>
      <w:r w:rsidRPr="00A3493F">
        <w:rPr>
          <w:rFonts w:ascii="Times New Roman" w:hAnsi="Times New Roman"/>
          <w:noProof/>
          <w:sz w:val="24"/>
          <w:lang w:val="en-US"/>
        </w:rPr>
        <w:t>[</w:t>
      </w:r>
      <w:r w:rsidRPr="00A3493F">
        <w:rPr>
          <w:rFonts w:ascii="Times New Roman" w:hAnsi="Times New Roman"/>
          <w:i/>
          <w:noProof/>
          <w:sz w:val="24"/>
          <w:lang w:val="en-US"/>
        </w:rPr>
        <w:t>19 May 2022</w:t>
      </w:r>
      <w:r w:rsidRPr="00A3493F">
        <w:rPr>
          <w:rFonts w:ascii="Times New Roman" w:hAnsi="Times New Roman"/>
          <w:noProof/>
          <w:sz w:val="24"/>
          <w:lang w:val="en-US"/>
        </w:rPr>
        <w:t>]</w:t>
      </w:r>
    </w:p>
    <w:p w14:paraId="1FF7E78C" w14:textId="77777777" w:rsidR="00A3493F" w:rsidRPr="00A3493F" w:rsidRDefault="00A3493F" w:rsidP="00A3493F">
      <w:pPr>
        <w:shd w:val="clear" w:color="auto" w:fill="FFFFFF"/>
        <w:spacing w:after="0" w:line="240" w:lineRule="auto"/>
        <w:jc w:val="both"/>
        <w:rPr>
          <w:rFonts w:ascii="Times New Roman" w:eastAsia="Times New Roman" w:hAnsi="Times New Roman" w:cs="Times New Roman"/>
          <w:noProof/>
          <w:sz w:val="24"/>
          <w:szCs w:val="24"/>
          <w:lang w:val="en-US"/>
        </w:rPr>
      </w:pPr>
      <w:bookmarkStart w:id="106" w:name="p-1091411"/>
      <w:bookmarkEnd w:id="76"/>
      <w:bookmarkEnd w:id="106"/>
    </w:p>
    <w:p w14:paraId="047AA879" w14:textId="77777777" w:rsidR="00A3493F" w:rsidRPr="00A3493F" w:rsidRDefault="00A3493F" w:rsidP="00A3493F">
      <w:pPr>
        <w:shd w:val="clear" w:color="auto" w:fill="FFFFFF"/>
        <w:spacing w:after="0" w:line="240" w:lineRule="auto"/>
        <w:jc w:val="both"/>
        <w:rPr>
          <w:rFonts w:ascii="Times New Roman" w:hAnsi="Times New Roman"/>
          <w:noProof/>
          <w:sz w:val="24"/>
          <w:lang w:val="en-US"/>
        </w:rPr>
      </w:pPr>
      <w:r w:rsidRPr="00A3493F">
        <w:rPr>
          <w:rFonts w:ascii="Times New Roman" w:hAnsi="Times New Roman"/>
          <w:noProof/>
          <w:sz w:val="24"/>
          <w:lang w:val="en-US"/>
        </w:rPr>
        <w:t>18. The State shall ensure the assistance to be provided primarily to Ukrainian civilians who have applied to such assistance by 24 May 2022 (inclusive) in addition for up to 30 days, however, the total assistance ensured by the State and to be provided primarily may not exceed 120 days.</w:t>
      </w:r>
    </w:p>
    <w:p w14:paraId="709DEFCA" w14:textId="77777777" w:rsidR="00A3493F" w:rsidRPr="00A3493F" w:rsidRDefault="00A3493F" w:rsidP="00A3493F">
      <w:pPr>
        <w:shd w:val="clear" w:color="auto" w:fill="FFFFFF"/>
        <w:spacing w:after="0" w:line="240" w:lineRule="auto"/>
        <w:jc w:val="both"/>
        <w:rPr>
          <w:rFonts w:ascii="Times New Roman" w:eastAsia="Times New Roman" w:hAnsi="Times New Roman" w:cs="Times New Roman"/>
          <w:noProof/>
          <w:sz w:val="24"/>
          <w:szCs w:val="24"/>
          <w:lang w:val="en-US"/>
        </w:rPr>
      </w:pPr>
      <w:r w:rsidRPr="00A3493F">
        <w:rPr>
          <w:rFonts w:ascii="Times New Roman" w:hAnsi="Times New Roman"/>
          <w:noProof/>
          <w:sz w:val="24"/>
          <w:lang w:val="en-US"/>
        </w:rPr>
        <w:t>[</w:t>
      </w:r>
      <w:r w:rsidRPr="00A3493F">
        <w:rPr>
          <w:rFonts w:ascii="Times New Roman" w:hAnsi="Times New Roman"/>
          <w:i/>
          <w:noProof/>
          <w:sz w:val="24"/>
          <w:lang w:val="en-US"/>
        </w:rPr>
        <w:t>26 May 2022</w:t>
      </w:r>
      <w:r w:rsidRPr="00A3493F">
        <w:rPr>
          <w:rFonts w:ascii="Times New Roman" w:hAnsi="Times New Roman"/>
          <w:noProof/>
          <w:sz w:val="24"/>
          <w:lang w:val="en-US"/>
        </w:rPr>
        <w:t>]</w:t>
      </w:r>
    </w:p>
    <w:p w14:paraId="7604FD4F" w14:textId="77777777" w:rsidR="00A3493F" w:rsidRPr="00A3493F" w:rsidRDefault="00A3493F" w:rsidP="00A3493F">
      <w:pPr>
        <w:shd w:val="clear" w:color="auto" w:fill="FFFFFF"/>
        <w:spacing w:after="0" w:line="240" w:lineRule="auto"/>
        <w:jc w:val="both"/>
        <w:rPr>
          <w:rFonts w:ascii="Times New Roman" w:eastAsia="Times New Roman" w:hAnsi="Times New Roman" w:cs="Times New Roman"/>
          <w:noProof/>
          <w:sz w:val="24"/>
          <w:szCs w:val="24"/>
          <w:lang w:val="en-US"/>
        </w:rPr>
      </w:pPr>
      <w:bookmarkStart w:id="107" w:name="p-1102961"/>
      <w:bookmarkEnd w:id="78"/>
      <w:bookmarkEnd w:id="107"/>
    </w:p>
    <w:p w14:paraId="3876B350" w14:textId="77777777" w:rsidR="00A3493F" w:rsidRPr="00A3493F" w:rsidRDefault="00A3493F" w:rsidP="00A3493F">
      <w:pPr>
        <w:shd w:val="clear" w:color="auto" w:fill="FFFFFF"/>
        <w:spacing w:after="0" w:line="240" w:lineRule="auto"/>
        <w:jc w:val="both"/>
        <w:rPr>
          <w:rFonts w:ascii="Times New Roman" w:eastAsia="Times New Roman" w:hAnsi="Times New Roman" w:cs="Times New Roman"/>
          <w:noProof/>
          <w:sz w:val="24"/>
          <w:szCs w:val="24"/>
          <w:lang w:val="en-US"/>
        </w:rPr>
      </w:pPr>
      <w:r w:rsidRPr="00A3493F">
        <w:rPr>
          <w:rFonts w:ascii="Times New Roman" w:hAnsi="Times New Roman"/>
          <w:noProof/>
          <w:sz w:val="24"/>
          <w:lang w:val="en-US"/>
        </w:rPr>
        <w:t>19. Section 10.</w:t>
      </w:r>
      <w:r w:rsidRPr="00A3493F">
        <w:rPr>
          <w:rFonts w:ascii="Times New Roman" w:hAnsi="Times New Roman"/>
          <w:noProof/>
          <w:sz w:val="24"/>
          <w:vertAlign w:val="superscript"/>
          <w:lang w:val="en-US"/>
        </w:rPr>
        <w:t xml:space="preserve">1 </w:t>
      </w:r>
      <w:r w:rsidRPr="00A3493F">
        <w:rPr>
          <w:rFonts w:ascii="Times New Roman" w:hAnsi="Times New Roman"/>
          <w:noProof/>
          <w:sz w:val="24"/>
          <w:lang w:val="en-US"/>
        </w:rPr>
        <w:t>of this Law shall be in force until 30 June 2023.</w:t>
      </w:r>
    </w:p>
    <w:p w14:paraId="3CC9E864" w14:textId="77777777" w:rsidR="00A3493F" w:rsidRPr="00A3493F" w:rsidRDefault="00A3493F" w:rsidP="00A3493F">
      <w:pPr>
        <w:shd w:val="clear" w:color="auto" w:fill="FFFFFF"/>
        <w:spacing w:after="0" w:line="240" w:lineRule="auto"/>
        <w:jc w:val="both"/>
        <w:rPr>
          <w:rFonts w:ascii="Times New Roman" w:eastAsia="Times New Roman" w:hAnsi="Times New Roman" w:cs="Times New Roman"/>
          <w:noProof/>
          <w:sz w:val="24"/>
          <w:szCs w:val="24"/>
          <w:lang w:val="en-US"/>
        </w:rPr>
      </w:pPr>
      <w:r w:rsidRPr="00A3493F">
        <w:rPr>
          <w:rFonts w:ascii="Times New Roman" w:hAnsi="Times New Roman"/>
          <w:noProof/>
          <w:sz w:val="24"/>
          <w:lang w:val="en-US"/>
        </w:rPr>
        <w:t>[</w:t>
      </w:r>
      <w:r w:rsidRPr="00A3493F">
        <w:rPr>
          <w:rFonts w:ascii="Times New Roman" w:hAnsi="Times New Roman"/>
          <w:i/>
          <w:noProof/>
          <w:sz w:val="24"/>
          <w:lang w:val="en-US"/>
        </w:rPr>
        <w:t>16 June 2022</w:t>
      </w:r>
      <w:r w:rsidRPr="00A3493F">
        <w:rPr>
          <w:rFonts w:ascii="Times New Roman" w:hAnsi="Times New Roman"/>
          <w:noProof/>
          <w:sz w:val="24"/>
          <w:lang w:val="en-US"/>
        </w:rPr>
        <w:t>]</w:t>
      </w:r>
    </w:p>
    <w:p w14:paraId="28E5267C" w14:textId="77777777" w:rsidR="00A3493F" w:rsidRPr="00A3493F" w:rsidRDefault="00A3493F" w:rsidP="00A3493F">
      <w:pPr>
        <w:shd w:val="clear" w:color="auto" w:fill="FFFFFF"/>
        <w:spacing w:after="0" w:line="240" w:lineRule="auto"/>
        <w:jc w:val="both"/>
        <w:rPr>
          <w:rFonts w:ascii="Times New Roman" w:eastAsia="Times New Roman" w:hAnsi="Times New Roman" w:cs="Times New Roman"/>
          <w:noProof/>
          <w:sz w:val="24"/>
          <w:szCs w:val="24"/>
          <w:lang w:val="en-US"/>
        </w:rPr>
      </w:pPr>
      <w:bookmarkStart w:id="108" w:name="p-1102808"/>
      <w:bookmarkEnd w:id="80"/>
      <w:bookmarkEnd w:id="108"/>
    </w:p>
    <w:p w14:paraId="7A023AEF" w14:textId="77777777" w:rsidR="00A3493F" w:rsidRPr="00A3493F" w:rsidRDefault="00A3493F" w:rsidP="00A3493F">
      <w:pPr>
        <w:shd w:val="clear" w:color="auto" w:fill="FFFFFF"/>
        <w:spacing w:after="0" w:line="240" w:lineRule="auto"/>
        <w:jc w:val="both"/>
        <w:rPr>
          <w:rFonts w:ascii="Times New Roman" w:eastAsia="Times New Roman" w:hAnsi="Times New Roman" w:cs="Times New Roman"/>
          <w:noProof/>
          <w:sz w:val="24"/>
          <w:szCs w:val="24"/>
          <w:lang w:val="en-US"/>
        </w:rPr>
      </w:pPr>
      <w:r w:rsidRPr="00A3493F">
        <w:rPr>
          <w:rFonts w:ascii="Times New Roman" w:hAnsi="Times New Roman"/>
          <w:noProof/>
          <w:sz w:val="24"/>
          <w:lang w:val="en-US"/>
        </w:rPr>
        <w:t>20. Natural and legal persons (accommodators) on whose applications for compensation submitted in accordance with Section 7.</w:t>
      </w:r>
      <w:r w:rsidRPr="00A3493F">
        <w:rPr>
          <w:rFonts w:ascii="Times New Roman" w:hAnsi="Times New Roman"/>
          <w:noProof/>
          <w:sz w:val="24"/>
          <w:vertAlign w:val="superscript"/>
          <w:lang w:val="en-US"/>
        </w:rPr>
        <w:t xml:space="preserve">1 </w:t>
      </w:r>
      <w:r w:rsidRPr="00A3493F">
        <w:rPr>
          <w:rFonts w:ascii="Times New Roman" w:hAnsi="Times New Roman"/>
          <w:noProof/>
          <w:sz w:val="24"/>
          <w:lang w:val="en-US"/>
        </w:rPr>
        <w:t>of this Law the local government has taken the decision to grant compensation for the accommodation of Ukrainian civilians for the time period up to 90 days have the right to submit a new application for compensation, within the time periods and in accordance with the procedures laid down in Section 7.</w:t>
      </w:r>
      <w:r w:rsidRPr="00A3493F">
        <w:rPr>
          <w:rFonts w:ascii="Times New Roman" w:hAnsi="Times New Roman"/>
          <w:noProof/>
          <w:sz w:val="24"/>
          <w:vertAlign w:val="superscript"/>
          <w:lang w:val="en-US"/>
        </w:rPr>
        <w:t>1</w:t>
      </w:r>
      <w:r w:rsidRPr="00A3493F">
        <w:rPr>
          <w:rFonts w:ascii="Times New Roman" w:hAnsi="Times New Roman"/>
          <w:noProof/>
          <w:sz w:val="24"/>
          <w:lang w:val="en-US"/>
        </w:rPr>
        <w:t>, Paragraph two of this Law, for the accommodation of the same Ukrainian civilians for an additional period which does not exceed 120 days together with the accommodation period applied previously. If the application for compensation is submitted for the accommodation of previously accommodated Ukrainian civilians for an additional period up to 120 days, the beginning of the new accommodation period shall be the first day after the last day of the previous accommodation period. If the application for compensation is submitted for the accommodation of such previously accommodated Ukrainian civilians after the first accommodation period who conform to any of the groups of persons referred to in Section 7.</w:t>
      </w:r>
      <w:r w:rsidRPr="00A3493F">
        <w:rPr>
          <w:rFonts w:ascii="Times New Roman" w:hAnsi="Times New Roman"/>
          <w:noProof/>
          <w:sz w:val="24"/>
          <w:vertAlign w:val="superscript"/>
          <w:lang w:val="en-US"/>
        </w:rPr>
        <w:t>1</w:t>
      </w:r>
      <w:r w:rsidRPr="00A3493F">
        <w:rPr>
          <w:rFonts w:ascii="Times New Roman" w:hAnsi="Times New Roman"/>
          <w:noProof/>
          <w:sz w:val="24"/>
          <w:lang w:val="en-US"/>
        </w:rPr>
        <w:t>, Paragraph 1.</w:t>
      </w:r>
      <w:r w:rsidRPr="00A3493F">
        <w:rPr>
          <w:rFonts w:ascii="Times New Roman" w:hAnsi="Times New Roman"/>
          <w:noProof/>
          <w:sz w:val="24"/>
          <w:vertAlign w:val="superscript"/>
          <w:lang w:val="en-US"/>
        </w:rPr>
        <w:t xml:space="preserve">2 </w:t>
      </w:r>
      <w:r w:rsidRPr="00A3493F">
        <w:rPr>
          <w:rFonts w:ascii="Times New Roman" w:hAnsi="Times New Roman"/>
          <w:noProof/>
          <w:sz w:val="24"/>
          <w:lang w:val="en-US"/>
        </w:rPr>
        <w:t xml:space="preserve">of this Law, </w:t>
      </w:r>
      <w:r w:rsidRPr="00A3493F">
        <w:rPr>
          <w:rFonts w:ascii="Times New Roman" w:hAnsi="Times New Roman"/>
          <w:noProof/>
          <w:sz w:val="24"/>
          <w:lang w:val="en-US"/>
        </w:rPr>
        <w:lastRenderedPageBreak/>
        <w:t>the beginning of the new accommodation period after 120 days shall be the first day after the last day of the previous accommodation period and the period shall not be longer than until 31 December 2022.</w:t>
      </w:r>
    </w:p>
    <w:p w14:paraId="429BE580" w14:textId="77777777" w:rsidR="00A3493F" w:rsidRPr="00A3493F" w:rsidRDefault="00A3493F" w:rsidP="00A3493F">
      <w:pPr>
        <w:shd w:val="clear" w:color="auto" w:fill="FFFFFF"/>
        <w:spacing w:after="0" w:line="240" w:lineRule="auto"/>
        <w:jc w:val="both"/>
        <w:rPr>
          <w:rFonts w:ascii="Times New Roman" w:eastAsia="Times New Roman" w:hAnsi="Times New Roman" w:cs="Times New Roman"/>
          <w:noProof/>
          <w:sz w:val="24"/>
          <w:szCs w:val="24"/>
          <w:lang w:val="en-US"/>
        </w:rPr>
      </w:pPr>
      <w:r w:rsidRPr="00A3493F">
        <w:rPr>
          <w:rFonts w:ascii="Times New Roman" w:hAnsi="Times New Roman"/>
          <w:noProof/>
          <w:sz w:val="24"/>
          <w:lang w:val="en-US"/>
        </w:rPr>
        <w:t>[</w:t>
      </w:r>
      <w:r w:rsidRPr="00A3493F">
        <w:rPr>
          <w:rFonts w:ascii="Times New Roman" w:hAnsi="Times New Roman"/>
          <w:i/>
          <w:noProof/>
          <w:sz w:val="24"/>
          <w:lang w:val="en-US"/>
        </w:rPr>
        <w:t>16 June 2022</w:t>
      </w:r>
      <w:r w:rsidRPr="00A3493F">
        <w:rPr>
          <w:rFonts w:ascii="Times New Roman" w:hAnsi="Times New Roman"/>
          <w:noProof/>
          <w:sz w:val="24"/>
          <w:lang w:val="en-US"/>
        </w:rPr>
        <w:t>]</w:t>
      </w:r>
    </w:p>
    <w:p w14:paraId="71C030F2" w14:textId="77777777" w:rsidR="00A3493F" w:rsidRPr="00A3493F" w:rsidRDefault="00A3493F" w:rsidP="00A3493F">
      <w:pPr>
        <w:shd w:val="clear" w:color="auto" w:fill="FFFFFF"/>
        <w:spacing w:after="0" w:line="240" w:lineRule="auto"/>
        <w:jc w:val="both"/>
        <w:rPr>
          <w:rFonts w:ascii="Times New Roman" w:eastAsia="Times New Roman" w:hAnsi="Times New Roman" w:cs="Times New Roman"/>
          <w:noProof/>
          <w:sz w:val="24"/>
          <w:szCs w:val="24"/>
          <w:lang w:val="en-US"/>
        </w:rPr>
      </w:pPr>
      <w:bookmarkStart w:id="109" w:name="p-1117840"/>
      <w:bookmarkEnd w:id="82"/>
      <w:bookmarkEnd w:id="109"/>
    </w:p>
    <w:p w14:paraId="75229EC2" w14:textId="77777777" w:rsidR="00A3493F" w:rsidRPr="00A3493F" w:rsidRDefault="00A3493F" w:rsidP="00A3493F">
      <w:pPr>
        <w:shd w:val="clear" w:color="auto" w:fill="FFFFFF"/>
        <w:spacing w:after="0" w:line="240" w:lineRule="auto"/>
        <w:jc w:val="both"/>
        <w:rPr>
          <w:rFonts w:ascii="Times New Roman" w:eastAsia="Times New Roman" w:hAnsi="Times New Roman" w:cs="Times New Roman"/>
          <w:noProof/>
          <w:sz w:val="24"/>
          <w:szCs w:val="24"/>
          <w:lang w:val="en-US"/>
        </w:rPr>
      </w:pPr>
      <w:r w:rsidRPr="00A3493F">
        <w:rPr>
          <w:rFonts w:ascii="Times New Roman" w:hAnsi="Times New Roman"/>
          <w:noProof/>
          <w:sz w:val="24"/>
          <w:lang w:val="en-US"/>
        </w:rPr>
        <w:t>21. A local government may not take the decision referred to in Section 12, Paragraph 1.</w:t>
      </w:r>
      <w:r w:rsidRPr="00A3493F">
        <w:rPr>
          <w:rFonts w:ascii="Times New Roman" w:hAnsi="Times New Roman"/>
          <w:noProof/>
          <w:sz w:val="24"/>
          <w:vertAlign w:val="superscript"/>
          <w:lang w:val="en-US"/>
        </w:rPr>
        <w:t xml:space="preserve">3 </w:t>
      </w:r>
      <w:r w:rsidRPr="00A3493F">
        <w:rPr>
          <w:rFonts w:ascii="Times New Roman" w:hAnsi="Times New Roman"/>
          <w:noProof/>
          <w:sz w:val="24"/>
          <w:lang w:val="en-US"/>
        </w:rPr>
        <w:t>of this Law on the accommodation of Ukrainian civilians for up to 60 days in respect of the Ukrainian civilians who have been accommodated before the date of coming into force of this Paragraph.</w:t>
      </w:r>
    </w:p>
    <w:p w14:paraId="4C317994" w14:textId="77777777" w:rsidR="00A3493F" w:rsidRPr="00A3493F" w:rsidRDefault="00A3493F" w:rsidP="00A3493F">
      <w:pPr>
        <w:shd w:val="clear" w:color="auto" w:fill="FFFFFF"/>
        <w:spacing w:after="0" w:line="240" w:lineRule="auto"/>
        <w:jc w:val="both"/>
        <w:rPr>
          <w:rFonts w:ascii="Times New Roman" w:eastAsia="Times New Roman" w:hAnsi="Times New Roman" w:cs="Times New Roman"/>
          <w:noProof/>
          <w:sz w:val="24"/>
          <w:szCs w:val="24"/>
          <w:lang w:val="en-US"/>
        </w:rPr>
      </w:pPr>
      <w:r w:rsidRPr="00A3493F">
        <w:rPr>
          <w:rFonts w:ascii="Times New Roman" w:hAnsi="Times New Roman"/>
          <w:noProof/>
          <w:sz w:val="24"/>
          <w:lang w:val="en-US"/>
        </w:rPr>
        <w:t>[</w:t>
      </w:r>
      <w:r w:rsidRPr="00A3493F">
        <w:rPr>
          <w:rFonts w:ascii="Times New Roman" w:hAnsi="Times New Roman"/>
          <w:i/>
          <w:noProof/>
          <w:sz w:val="24"/>
          <w:lang w:val="en-US"/>
        </w:rPr>
        <w:t>14 July 2022</w:t>
      </w:r>
      <w:r w:rsidRPr="00A3493F">
        <w:rPr>
          <w:rFonts w:ascii="Times New Roman" w:hAnsi="Times New Roman"/>
          <w:noProof/>
          <w:sz w:val="24"/>
          <w:lang w:val="en-US"/>
        </w:rPr>
        <w:t>]</w:t>
      </w:r>
    </w:p>
    <w:p w14:paraId="2111FB68" w14:textId="77777777" w:rsidR="00A3493F" w:rsidRPr="00A3493F" w:rsidRDefault="00A3493F" w:rsidP="00A3493F">
      <w:pPr>
        <w:shd w:val="clear" w:color="auto" w:fill="FFFFFF"/>
        <w:spacing w:after="0" w:line="240" w:lineRule="auto"/>
        <w:jc w:val="both"/>
        <w:rPr>
          <w:rFonts w:ascii="Times New Roman" w:eastAsia="Times New Roman" w:hAnsi="Times New Roman" w:cs="Times New Roman"/>
          <w:noProof/>
          <w:sz w:val="24"/>
          <w:szCs w:val="24"/>
          <w:lang w:val="en-US"/>
        </w:rPr>
      </w:pPr>
      <w:bookmarkStart w:id="110" w:name="p-1140606"/>
      <w:bookmarkEnd w:id="84"/>
      <w:bookmarkEnd w:id="110"/>
    </w:p>
    <w:p w14:paraId="49E69A0D" w14:textId="77777777" w:rsidR="00A3493F" w:rsidRPr="00A3493F" w:rsidRDefault="00A3493F" w:rsidP="00A3493F">
      <w:pPr>
        <w:shd w:val="clear" w:color="auto" w:fill="FFFFFF"/>
        <w:spacing w:after="0" w:line="240" w:lineRule="auto"/>
        <w:jc w:val="both"/>
        <w:rPr>
          <w:rFonts w:ascii="Times New Roman" w:hAnsi="Times New Roman"/>
          <w:noProof/>
          <w:sz w:val="24"/>
          <w:lang w:val="en-US"/>
        </w:rPr>
      </w:pPr>
      <w:r w:rsidRPr="00A3493F">
        <w:rPr>
          <w:rFonts w:ascii="Times New Roman" w:hAnsi="Times New Roman"/>
          <w:noProof/>
          <w:sz w:val="24"/>
          <w:lang w:val="en-US"/>
        </w:rPr>
        <w:t>22. In order to compensate the expenditures (EUR 2.15 a day for catering one educatee) to local governments for catering those minor Ukrainian civilians who have been enrolled in educational institutions on site in grades 1, 2, 3, and 4 of the basic education programme after 1 September 2022, the local governments shall, by 31 October 2022 and in accordance with the procedures determined in Section 13, Paragraph two of this Law, submit a report on the actual expenditures related to the catering of minor Ukrainian civilians between 1 September 2022 and 31 October 2022.</w:t>
      </w:r>
    </w:p>
    <w:p w14:paraId="2EB0B353" w14:textId="77777777" w:rsidR="00A3493F" w:rsidRPr="00A3493F" w:rsidRDefault="00A3493F" w:rsidP="00A3493F">
      <w:pPr>
        <w:shd w:val="clear" w:color="auto" w:fill="FFFFFF"/>
        <w:spacing w:after="0" w:line="240" w:lineRule="auto"/>
        <w:jc w:val="both"/>
        <w:rPr>
          <w:rFonts w:ascii="Times New Roman" w:eastAsia="Times New Roman" w:hAnsi="Times New Roman" w:cs="Times New Roman"/>
          <w:noProof/>
          <w:sz w:val="24"/>
          <w:szCs w:val="24"/>
          <w:lang w:val="en-US"/>
        </w:rPr>
      </w:pPr>
      <w:r w:rsidRPr="00A3493F">
        <w:rPr>
          <w:rFonts w:ascii="Times New Roman" w:hAnsi="Times New Roman"/>
          <w:noProof/>
          <w:sz w:val="24"/>
          <w:lang w:val="en-US"/>
        </w:rPr>
        <w:t>[</w:t>
      </w:r>
      <w:r w:rsidRPr="00A3493F">
        <w:rPr>
          <w:rFonts w:ascii="Times New Roman" w:hAnsi="Times New Roman"/>
          <w:i/>
          <w:iCs/>
          <w:noProof/>
          <w:sz w:val="24"/>
          <w:lang w:val="en-US"/>
        </w:rPr>
        <w:t>6 October 2022</w:t>
      </w:r>
      <w:r w:rsidRPr="00A3493F">
        <w:rPr>
          <w:rFonts w:ascii="Times New Roman" w:hAnsi="Times New Roman"/>
          <w:noProof/>
          <w:sz w:val="24"/>
          <w:lang w:val="en-US"/>
        </w:rPr>
        <w:t>]</w:t>
      </w:r>
    </w:p>
    <w:p w14:paraId="4BDC3F62" w14:textId="77777777" w:rsidR="00A3493F" w:rsidRPr="00A3493F" w:rsidRDefault="00A3493F" w:rsidP="00A3493F">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5B787056" w14:textId="77777777" w:rsidR="00A3493F" w:rsidRPr="00A3493F" w:rsidRDefault="00A3493F" w:rsidP="00A3493F">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367A7600" w14:textId="77777777" w:rsidR="00A3493F" w:rsidRPr="00A3493F" w:rsidRDefault="00A3493F" w:rsidP="00A3493F">
      <w:pPr>
        <w:shd w:val="clear" w:color="auto" w:fill="FFFFFF"/>
        <w:spacing w:after="0" w:line="240" w:lineRule="auto"/>
        <w:jc w:val="both"/>
        <w:rPr>
          <w:rFonts w:ascii="Times New Roman" w:hAnsi="Times New Roman"/>
          <w:noProof/>
          <w:sz w:val="24"/>
          <w:lang w:val="en-US"/>
        </w:rPr>
      </w:pPr>
      <w:r w:rsidRPr="00A3493F">
        <w:rPr>
          <w:rFonts w:ascii="Times New Roman" w:hAnsi="Times New Roman"/>
          <w:noProof/>
          <w:sz w:val="24"/>
          <w:lang w:val="en-US"/>
        </w:rPr>
        <w:t>The Law shall come into force on the day following its proclamation.</w:t>
      </w:r>
    </w:p>
    <w:p w14:paraId="130DA0EA" w14:textId="77777777" w:rsidR="00A3493F" w:rsidRPr="00A3493F" w:rsidRDefault="00A3493F" w:rsidP="00A3493F">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0CE2EC5B" w14:textId="77777777" w:rsidR="00A3493F" w:rsidRPr="00A3493F" w:rsidRDefault="00A3493F" w:rsidP="00A3493F">
      <w:pPr>
        <w:shd w:val="clear" w:color="auto" w:fill="FFFFFF"/>
        <w:spacing w:after="0" w:line="240" w:lineRule="auto"/>
        <w:jc w:val="both"/>
        <w:rPr>
          <w:rFonts w:ascii="Times New Roman" w:eastAsia="Times New Roman" w:hAnsi="Times New Roman" w:cs="Times New Roman"/>
          <w:noProof/>
          <w:sz w:val="24"/>
          <w:szCs w:val="24"/>
          <w:lang w:val="en-US"/>
        </w:rPr>
      </w:pPr>
      <w:r w:rsidRPr="00A3493F">
        <w:rPr>
          <w:rFonts w:ascii="Times New Roman" w:hAnsi="Times New Roman"/>
          <w:noProof/>
          <w:sz w:val="24"/>
          <w:lang w:val="en-US"/>
        </w:rPr>
        <w:t xml:space="preserve">The Law has been adopted by the </w:t>
      </w:r>
      <w:r w:rsidRPr="00A3493F">
        <w:rPr>
          <w:rFonts w:ascii="Times New Roman" w:hAnsi="Times New Roman"/>
          <w:i/>
          <w:noProof/>
          <w:sz w:val="24"/>
          <w:lang w:val="en-US"/>
        </w:rPr>
        <w:t xml:space="preserve">Saeima </w:t>
      </w:r>
      <w:r w:rsidRPr="00A3493F">
        <w:rPr>
          <w:rFonts w:ascii="Times New Roman" w:hAnsi="Times New Roman"/>
          <w:noProof/>
          <w:sz w:val="24"/>
          <w:lang w:val="en-US"/>
        </w:rPr>
        <w:t>on 3 March 2022.</w:t>
      </w:r>
    </w:p>
    <w:p w14:paraId="78920D23" w14:textId="77777777" w:rsidR="00A3493F" w:rsidRPr="00A3493F" w:rsidRDefault="00A3493F" w:rsidP="00A3493F">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160EECC1" w14:textId="77777777" w:rsidR="00A3493F" w:rsidRPr="00A3493F" w:rsidRDefault="00A3493F" w:rsidP="00A3493F">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559D7776" w14:textId="77777777" w:rsidR="00A3493F" w:rsidRPr="00A3493F" w:rsidRDefault="00A3493F" w:rsidP="00A3493F">
      <w:pPr>
        <w:shd w:val="clear" w:color="auto" w:fill="FFFFFF"/>
        <w:tabs>
          <w:tab w:val="left" w:pos="8080"/>
        </w:tabs>
        <w:spacing w:after="0" w:line="240" w:lineRule="auto"/>
        <w:jc w:val="both"/>
        <w:rPr>
          <w:rFonts w:ascii="Times New Roman" w:hAnsi="Times New Roman"/>
          <w:noProof/>
          <w:sz w:val="24"/>
          <w:lang w:val="en-US"/>
        </w:rPr>
      </w:pPr>
      <w:r w:rsidRPr="00A3493F">
        <w:rPr>
          <w:rFonts w:ascii="Times New Roman" w:hAnsi="Times New Roman"/>
          <w:noProof/>
          <w:sz w:val="24"/>
          <w:lang w:val="en-US"/>
        </w:rPr>
        <w:t>President</w:t>
      </w:r>
      <w:r w:rsidRPr="00A3493F">
        <w:rPr>
          <w:rFonts w:ascii="Times New Roman" w:hAnsi="Times New Roman"/>
          <w:noProof/>
          <w:sz w:val="24"/>
          <w:lang w:val="en-US"/>
        </w:rPr>
        <w:tab/>
        <w:t>E. Levits</w:t>
      </w:r>
    </w:p>
    <w:p w14:paraId="14FCD16C" w14:textId="77777777" w:rsidR="00A3493F" w:rsidRPr="00A3493F" w:rsidRDefault="00A3493F" w:rsidP="00A3493F">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41FAD0C2" w14:textId="77777777" w:rsidR="00A3493F" w:rsidRPr="00A3493F" w:rsidRDefault="00A3493F" w:rsidP="00A3493F">
      <w:pPr>
        <w:shd w:val="clear" w:color="auto" w:fill="FFFFFF"/>
        <w:spacing w:after="0" w:line="240" w:lineRule="auto"/>
        <w:jc w:val="both"/>
        <w:rPr>
          <w:rFonts w:ascii="Times New Roman" w:hAnsi="Times New Roman"/>
          <w:noProof/>
          <w:sz w:val="24"/>
          <w:lang w:val="en-US"/>
        </w:rPr>
      </w:pPr>
      <w:r w:rsidRPr="00A3493F">
        <w:rPr>
          <w:rFonts w:ascii="Times New Roman" w:hAnsi="Times New Roman"/>
          <w:noProof/>
          <w:sz w:val="24"/>
          <w:lang w:val="en-US"/>
        </w:rPr>
        <w:t>Rīga, 4 March 2022</w:t>
      </w:r>
    </w:p>
    <w:p w14:paraId="4E2788FA" w14:textId="77777777" w:rsidR="00A3493F" w:rsidRPr="00A3493F" w:rsidRDefault="00A3493F" w:rsidP="00A3493F">
      <w:pPr>
        <w:spacing w:after="0" w:line="240" w:lineRule="auto"/>
        <w:jc w:val="both"/>
        <w:rPr>
          <w:rFonts w:ascii="Times New Roman" w:hAnsi="Times New Roman" w:cs="Times New Roman"/>
          <w:noProof/>
          <w:sz w:val="24"/>
          <w:szCs w:val="24"/>
          <w:lang w:val="en-US"/>
        </w:rPr>
      </w:pPr>
    </w:p>
    <w:sectPr w:rsidR="00A3493F" w:rsidRPr="00A3493F" w:rsidSect="00977F71">
      <w:headerReference w:type="even" r:id="rId9"/>
      <w:headerReference w:type="default" r:id="rId10"/>
      <w:footerReference w:type="even" r:id="rId11"/>
      <w:footerReference w:type="default" r:id="rId12"/>
      <w:headerReference w:type="first" r:id="rId13"/>
      <w:footerReference w:type="first" r:id="rId14"/>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50ADD5" w14:textId="77777777" w:rsidR="00B964C2" w:rsidRPr="00A3493F" w:rsidRDefault="00B964C2" w:rsidP="00D81CE0">
      <w:pPr>
        <w:spacing w:after="0" w:line="240" w:lineRule="auto"/>
        <w:rPr>
          <w:noProof/>
          <w:lang w:val="en-US"/>
        </w:rPr>
      </w:pPr>
      <w:r w:rsidRPr="00A3493F">
        <w:rPr>
          <w:noProof/>
          <w:lang w:val="en-US"/>
        </w:rPr>
        <w:separator/>
      </w:r>
    </w:p>
  </w:endnote>
  <w:endnote w:type="continuationSeparator" w:id="0">
    <w:p w14:paraId="3F1FFF90" w14:textId="77777777" w:rsidR="00B964C2" w:rsidRPr="00A3493F" w:rsidRDefault="00B964C2" w:rsidP="00D81CE0">
      <w:pPr>
        <w:spacing w:after="0" w:line="240" w:lineRule="auto"/>
        <w:rPr>
          <w:noProof/>
          <w:lang w:val="en-US"/>
        </w:rPr>
      </w:pPr>
      <w:r w:rsidRPr="00A3493F">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B0DAB1" w14:textId="77777777" w:rsidR="00A3493F" w:rsidRDefault="00A3493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8850C1" w14:textId="77777777" w:rsidR="00AC7333" w:rsidRPr="00A3493F" w:rsidRDefault="00AC7333" w:rsidP="00AC7333">
    <w:pPr>
      <w:tabs>
        <w:tab w:val="center" w:pos="4153"/>
        <w:tab w:val="right" w:pos="8306"/>
      </w:tabs>
      <w:spacing w:after="0" w:line="240" w:lineRule="auto"/>
      <w:rPr>
        <w:rFonts w:ascii="Times New Roman" w:eastAsia="Times New Roman" w:hAnsi="Times New Roman" w:cs="Times New Roman"/>
        <w:noProof/>
        <w:snapToGrid w:val="0"/>
        <w:sz w:val="20"/>
        <w:szCs w:val="20"/>
        <w:lang w:val="en-US"/>
      </w:rPr>
    </w:pPr>
  </w:p>
  <w:p w14:paraId="548EBF2C" w14:textId="77777777" w:rsidR="00AC7333" w:rsidRPr="00A3493F" w:rsidRDefault="00AC7333" w:rsidP="00AC7333">
    <w:pPr>
      <w:framePr w:wrap="around" w:vAnchor="text" w:hAnchor="margin" w:xAlign="right" w:y="1"/>
      <w:tabs>
        <w:tab w:val="center" w:pos="4153"/>
        <w:tab w:val="right" w:pos="8306"/>
      </w:tabs>
      <w:spacing w:after="0" w:line="240" w:lineRule="auto"/>
      <w:jc w:val="right"/>
      <w:rPr>
        <w:rFonts w:ascii="Times New Roman" w:eastAsia="Times New Roman" w:hAnsi="Times New Roman" w:cs="Times New Roman"/>
        <w:noProof/>
        <w:snapToGrid w:val="0"/>
        <w:sz w:val="20"/>
        <w:szCs w:val="20"/>
        <w:lang w:val="en-US"/>
      </w:rPr>
    </w:pPr>
    <w:r w:rsidRPr="00A3493F">
      <w:rPr>
        <w:rFonts w:ascii="Times New Roman" w:eastAsia="Times New Roman" w:hAnsi="Times New Roman" w:cs="Times New Roman"/>
        <w:noProof/>
        <w:snapToGrid w:val="0"/>
        <w:sz w:val="20"/>
        <w:szCs w:val="20"/>
        <w:lang w:val="en-US"/>
      </w:rPr>
      <w:fldChar w:fldCharType="begin"/>
    </w:r>
    <w:r w:rsidRPr="00A3493F">
      <w:rPr>
        <w:rFonts w:ascii="Times New Roman" w:eastAsia="Times New Roman" w:hAnsi="Times New Roman" w:cs="Times New Roman"/>
        <w:noProof/>
        <w:snapToGrid w:val="0"/>
        <w:sz w:val="20"/>
        <w:szCs w:val="20"/>
        <w:lang w:val="en-US"/>
      </w:rPr>
      <w:instrText xml:space="preserve"> PAGE </w:instrText>
    </w:r>
    <w:r w:rsidRPr="00A3493F">
      <w:rPr>
        <w:rFonts w:ascii="Times New Roman" w:eastAsia="Times New Roman" w:hAnsi="Times New Roman" w:cs="Times New Roman"/>
        <w:noProof/>
        <w:snapToGrid w:val="0"/>
        <w:sz w:val="20"/>
        <w:szCs w:val="20"/>
        <w:lang w:val="en-US"/>
      </w:rPr>
      <w:fldChar w:fldCharType="separate"/>
    </w:r>
    <w:r w:rsidRPr="00A3493F">
      <w:rPr>
        <w:rFonts w:ascii="Times New Roman" w:eastAsia="Times New Roman" w:hAnsi="Times New Roman" w:cs="Times New Roman"/>
        <w:noProof/>
        <w:snapToGrid w:val="0"/>
        <w:sz w:val="20"/>
        <w:szCs w:val="20"/>
        <w:lang w:val="en-US"/>
      </w:rPr>
      <w:t>2</w:t>
    </w:r>
    <w:r w:rsidRPr="00A3493F">
      <w:rPr>
        <w:rFonts w:ascii="Times New Roman" w:eastAsia="Times New Roman" w:hAnsi="Times New Roman" w:cs="Times New Roman"/>
        <w:noProof/>
        <w:snapToGrid w:val="0"/>
        <w:sz w:val="20"/>
        <w:szCs w:val="20"/>
        <w:lang w:val="en-US"/>
      </w:rPr>
      <w:fldChar w:fldCharType="end"/>
    </w:r>
    <w:r w:rsidRPr="00A3493F">
      <w:rPr>
        <w:rFonts w:ascii="Times New Roman" w:eastAsia="Times New Roman" w:hAnsi="Times New Roman" w:cs="Times New Roman"/>
        <w:noProof/>
        <w:snapToGrid w:val="0"/>
        <w:sz w:val="20"/>
        <w:szCs w:val="20"/>
        <w:lang w:val="en-US"/>
      </w:rPr>
      <w:t xml:space="preserve"> </w:t>
    </w:r>
  </w:p>
  <w:p w14:paraId="35D36A64" w14:textId="2932BA4C" w:rsidR="00A13DF8" w:rsidRPr="00A3493F" w:rsidRDefault="00AC7333" w:rsidP="00AC7333">
    <w:pPr>
      <w:tabs>
        <w:tab w:val="center" w:pos="4153"/>
        <w:tab w:val="right" w:pos="8306"/>
      </w:tabs>
      <w:spacing w:after="0" w:line="240" w:lineRule="auto"/>
      <w:rPr>
        <w:rFonts w:ascii="Times New Roman" w:eastAsia="Times New Roman" w:hAnsi="Times New Roman" w:cs="Times New Roman"/>
        <w:noProof/>
        <w:snapToGrid w:val="0"/>
        <w:sz w:val="20"/>
        <w:szCs w:val="20"/>
        <w:lang w:val="en-US"/>
      </w:rPr>
    </w:pPr>
    <w:r w:rsidRPr="00A3493F">
      <w:rPr>
        <w:rFonts w:ascii="Times New Roman" w:eastAsia="Times New Roman" w:hAnsi="Times New Roman" w:cs="Times New Roman"/>
        <w:noProof/>
        <w:snapToGrid w:val="0"/>
        <w:sz w:val="20"/>
        <w:szCs w:val="20"/>
        <w:lang w:val="en-US"/>
      </w:rPr>
      <w:t xml:space="preserve">Translation </w:t>
    </w:r>
    <w:r w:rsidRPr="00A3493F">
      <w:rPr>
        <w:rFonts w:ascii="Times New Roman" w:eastAsia="Times New Roman" w:hAnsi="Times New Roman" w:cs="Times New Roman"/>
        <w:noProof/>
        <w:snapToGrid w:val="0"/>
        <w:sz w:val="20"/>
        <w:szCs w:val="20"/>
        <w:lang w:val="en-US"/>
      </w:rPr>
      <w:fldChar w:fldCharType="begin"/>
    </w:r>
    <w:r w:rsidRPr="00A3493F">
      <w:rPr>
        <w:rFonts w:ascii="Times New Roman" w:eastAsia="Times New Roman" w:hAnsi="Times New Roman" w:cs="Times New Roman"/>
        <w:noProof/>
        <w:snapToGrid w:val="0"/>
        <w:sz w:val="20"/>
        <w:szCs w:val="20"/>
        <w:lang w:val="en-US"/>
      </w:rPr>
      <w:instrText>symbol 169 \f "UnivrstyRoman TL" \s 8</w:instrText>
    </w:r>
    <w:r w:rsidRPr="00A3493F">
      <w:rPr>
        <w:rFonts w:ascii="Times New Roman" w:eastAsia="Times New Roman" w:hAnsi="Times New Roman" w:cs="Times New Roman"/>
        <w:noProof/>
        <w:snapToGrid w:val="0"/>
        <w:sz w:val="20"/>
        <w:szCs w:val="20"/>
        <w:lang w:val="en-US"/>
      </w:rPr>
      <w:fldChar w:fldCharType="separate"/>
    </w:r>
    <w:r w:rsidRPr="00A3493F">
      <w:rPr>
        <w:rFonts w:ascii="Times New Roman" w:eastAsia="Times New Roman" w:hAnsi="Times New Roman" w:cs="Times New Roman"/>
        <w:noProof/>
        <w:snapToGrid w:val="0"/>
        <w:sz w:val="20"/>
        <w:szCs w:val="20"/>
        <w:lang w:val="en-US"/>
      </w:rPr>
      <w:t>©</w:t>
    </w:r>
    <w:r w:rsidRPr="00A3493F">
      <w:rPr>
        <w:rFonts w:ascii="Times New Roman" w:eastAsia="Times New Roman" w:hAnsi="Times New Roman" w:cs="Times New Roman"/>
        <w:noProof/>
        <w:snapToGrid w:val="0"/>
        <w:sz w:val="20"/>
        <w:szCs w:val="20"/>
        <w:lang w:val="en-US"/>
      </w:rPr>
      <w:fldChar w:fldCharType="end"/>
    </w:r>
    <w:r w:rsidRPr="00A3493F">
      <w:rPr>
        <w:rFonts w:ascii="Times New Roman" w:eastAsia="Times New Roman" w:hAnsi="Times New Roman" w:cs="Times New Roman"/>
        <w:noProof/>
        <w:snapToGrid w:val="0"/>
        <w:sz w:val="20"/>
        <w:szCs w:val="20"/>
        <w:lang w:val="en-US"/>
      </w:rPr>
      <w:t xml:space="preserve"> 2022 Valsts valodas centrs (State Language Centre)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0A9A18" w14:textId="77777777" w:rsidR="00241AE2" w:rsidRPr="00A3493F" w:rsidRDefault="00241AE2" w:rsidP="00241AE2">
    <w:pPr>
      <w:tabs>
        <w:tab w:val="center" w:pos="4153"/>
        <w:tab w:val="right" w:pos="8306"/>
      </w:tabs>
      <w:spacing w:after="0" w:line="240" w:lineRule="auto"/>
      <w:rPr>
        <w:rFonts w:ascii="Times New Roman" w:eastAsia="Times New Roman" w:hAnsi="Times New Roman" w:cs="Times New Roman"/>
        <w:noProof/>
        <w:snapToGrid w:val="0"/>
        <w:sz w:val="20"/>
        <w:szCs w:val="20"/>
        <w:vertAlign w:val="superscript"/>
        <w:lang w:val="en-US"/>
      </w:rPr>
    </w:pPr>
    <w:bookmarkStart w:id="111" w:name="_Hlk32478718"/>
    <w:bookmarkStart w:id="112" w:name="_Hlk32478719"/>
    <w:bookmarkStart w:id="113" w:name="_Hlk60650487"/>
    <w:bookmarkStart w:id="114" w:name="_Hlk60650488"/>
    <w:bookmarkStart w:id="115" w:name="_Hlk60650489"/>
    <w:bookmarkStart w:id="116" w:name="_Hlk60650490"/>
    <w:bookmarkStart w:id="117" w:name="_Hlk92283107"/>
    <w:bookmarkStart w:id="118" w:name="_Hlk92283108"/>
    <w:bookmarkStart w:id="119" w:name="_Hlk92283109"/>
    <w:bookmarkStart w:id="120" w:name="_Hlk92283110"/>
  </w:p>
  <w:p w14:paraId="6DC689B8" w14:textId="77777777" w:rsidR="00241AE2" w:rsidRPr="00A3493F" w:rsidRDefault="00241AE2" w:rsidP="00241AE2">
    <w:pPr>
      <w:tabs>
        <w:tab w:val="center" w:pos="4153"/>
        <w:tab w:val="right" w:pos="8306"/>
      </w:tabs>
      <w:spacing w:after="0" w:line="240" w:lineRule="auto"/>
      <w:rPr>
        <w:rFonts w:ascii="Times New Roman" w:eastAsia="Times New Roman" w:hAnsi="Times New Roman" w:cs="Times New Roman"/>
        <w:noProof/>
        <w:snapToGrid w:val="0"/>
        <w:sz w:val="20"/>
        <w:szCs w:val="20"/>
        <w:lang w:val="en-US"/>
      </w:rPr>
    </w:pPr>
    <w:bookmarkStart w:id="121" w:name="_Hlk32310318"/>
    <w:bookmarkStart w:id="122" w:name="_Hlk32310319"/>
    <w:r w:rsidRPr="00A3493F">
      <w:rPr>
        <w:rFonts w:ascii="Times New Roman" w:eastAsia="Times New Roman" w:hAnsi="Times New Roman" w:cs="Times New Roman"/>
        <w:noProof/>
        <w:snapToGrid w:val="0"/>
        <w:sz w:val="20"/>
        <w:szCs w:val="20"/>
        <w:vertAlign w:val="superscript"/>
        <w:lang w:val="en-US"/>
      </w:rPr>
      <w:t xml:space="preserve">1 </w:t>
    </w:r>
    <w:r w:rsidRPr="00A3493F">
      <w:rPr>
        <w:rFonts w:ascii="Times New Roman" w:eastAsia="Times New Roman" w:hAnsi="Times New Roman" w:cs="Times New Roman"/>
        <w:noProof/>
        <w:snapToGrid w:val="0"/>
        <w:sz w:val="20"/>
        <w:szCs w:val="20"/>
        <w:lang w:val="en-US"/>
      </w:rPr>
      <w:t>The Parliament of the Republic of Latvia</w:t>
    </w:r>
  </w:p>
  <w:p w14:paraId="749E538C" w14:textId="77777777" w:rsidR="00241AE2" w:rsidRPr="00A3493F" w:rsidRDefault="00241AE2" w:rsidP="00241AE2">
    <w:pPr>
      <w:tabs>
        <w:tab w:val="center" w:pos="4153"/>
        <w:tab w:val="right" w:pos="8306"/>
      </w:tabs>
      <w:spacing w:after="0" w:line="240" w:lineRule="auto"/>
      <w:rPr>
        <w:rFonts w:ascii="Times New Roman" w:eastAsia="Times New Roman" w:hAnsi="Times New Roman" w:cs="Times New Roman"/>
        <w:noProof/>
        <w:snapToGrid w:val="0"/>
        <w:sz w:val="20"/>
        <w:szCs w:val="20"/>
        <w:lang w:val="en-US"/>
      </w:rPr>
    </w:pPr>
  </w:p>
  <w:p w14:paraId="090C1FDF" w14:textId="7E85C2A0" w:rsidR="00A13DF8" w:rsidRPr="00A3493F" w:rsidRDefault="00241AE2" w:rsidP="00241AE2">
    <w:pPr>
      <w:tabs>
        <w:tab w:val="center" w:pos="4153"/>
        <w:tab w:val="right" w:pos="8306"/>
      </w:tabs>
      <w:spacing w:after="0" w:line="240" w:lineRule="auto"/>
      <w:rPr>
        <w:rFonts w:ascii="Times New Roman" w:eastAsia="Times New Roman" w:hAnsi="Times New Roman" w:cs="Times New Roman"/>
        <w:noProof/>
        <w:snapToGrid w:val="0"/>
        <w:sz w:val="20"/>
        <w:szCs w:val="20"/>
        <w:lang w:val="en-US"/>
      </w:rPr>
    </w:pPr>
    <w:r w:rsidRPr="00A3493F">
      <w:rPr>
        <w:rFonts w:ascii="Times New Roman" w:eastAsia="Times New Roman" w:hAnsi="Times New Roman" w:cs="Times New Roman"/>
        <w:noProof/>
        <w:snapToGrid w:val="0"/>
        <w:sz w:val="20"/>
        <w:szCs w:val="20"/>
        <w:lang w:val="en-US"/>
      </w:rPr>
      <w:t xml:space="preserve">Translation </w:t>
    </w:r>
    <w:r w:rsidRPr="00A3493F">
      <w:rPr>
        <w:rFonts w:ascii="Times New Roman" w:eastAsia="Times New Roman" w:hAnsi="Times New Roman" w:cs="Times New Roman"/>
        <w:noProof/>
        <w:snapToGrid w:val="0"/>
        <w:sz w:val="20"/>
        <w:szCs w:val="20"/>
        <w:lang w:val="en-US"/>
      </w:rPr>
      <w:fldChar w:fldCharType="begin"/>
    </w:r>
    <w:r w:rsidRPr="00A3493F">
      <w:rPr>
        <w:rFonts w:ascii="Times New Roman" w:eastAsia="Times New Roman" w:hAnsi="Times New Roman" w:cs="Times New Roman"/>
        <w:noProof/>
        <w:snapToGrid w:val="0"/>
        <w:sz w:val="20"/>
        <w:szCs w:val="20"/>
        <w:lang w:val="en-US"/>
      </w:rPr>
      <w:instrText>symbol 169 \f "UnivrstyRoman TL" \s 8</w:instrText>
    </w:r>
    <w:r w:rsidRPr="00A3493F">
      <w:rPr>
        <w:rFonts w:ascii="Times New Roman" w:eastAsia="Times New Roman" w:hAnsi="Times New Roman" w:cs="Times New Roman"/>
        <w:noProof/>
        <w:snapToGrid w:val="0"/>
        <w:sz w:val="20"/>
        <w:szCs w:val="20"/>
        <w:lang w:val="en-US"/>
      </w:rPr>
      <w:fldChar w:fldCharType="separate"/>
    </w:r>
    <w:r w:rsidRPr="00A3493F">
      <w:rPr>
        <w:rFonts w:ascii="Times New Roman" w:eastAsia="Times New Roman" w:hAnsi="Times New Roman" w:cs="Times New Roman"/>
        <w:noProof/>
        <w:snapToGrid w:val="0"/>
        <w:sz w:val="20"/>
        <w:szCs w:val="20"/>
        <w:lang w:val="en-US"/>
      </w:rPr>
      <w:t>©</w:t>
    </w:r>
    <w:r w:rsidRPr="00A3493F">
      <w:rPr>
        <w:rFonts w:ascii="Times New Roman" w:eastAsia="Times New Roman" w:hAnsi="Times New Roman" w:cs="Times New Roman"/>
        <w:noProof/>
        <w:snapToGrid w:val="0"/>
        <w:sz w:val="20"/>
        <w:szCs w:val="20"/>
        <w:lang w:val="en-US"/>
      </w:rPr>
      <w:fldChar w:fldCharType="end"/>
    </w:r>
    <w:r w:rsidRPr="00A3493F">
      <w:rPr>
        <w:rFonts w:ascii="Times New Roman" w:eastAsia="Times New Roman" w:hAnsi="Times New Roman" w:cs="Times New Roman"/>
        <w:noProof/>
        <w:snapToGrid w:val="0"/>
        <w:sz w:val="20"/>
        <w:szCs w:val="20"/>
        <w:lang w:val="en-US"/>
      </w:rPr>
      <w:t xml:space="preserve"> 2022 Valsts valodas centrs (State Language Centre)</w:t>
    </w:r>
    <w:bookmarkEnd w:id="111"/>
    <w:bookmarkEnd w:id="112"/>
    <w:bookmarkEnd w:id="113"/>
    <w:bookmarkEnd w:id="114"/>
    <w:bookmarkEnd w:id="115"/>
    <w:bookmarkEnd w:id="116"/>
    <w:bookmarkEnd w:id="117"/>
    <w:bookmarkEnd w:id="118"/>
    <w:bookmarkEnd w:id="119"/>
    <w:bookmarkEnd w:id="120"/>
    <w:bookmarkEnd w:id="121"/>
    <w:bookmarkEnd w:id="122"/>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BE53CE" w14:textId="77777777" w:rsidR="00B964C2" w:rsidRPr="00A3493F" w:rsidRDefault="00B964C2" w:rsidP="00D81CE0">
      <w:pPr>
        <w:spacing w:after="0" w:line="240" w:lineRule="auto"/>
        <w:rPr>
          <w:noProof/>
          <w:lang w:val="en-US"/>
        </w:rPr>
      </w:pPr>
      <w:r w:rsidRPr="00A3493F">
        <w:rPr>
          <w:noProof/>
          <w:lang w:val="en-US"/>
        </w:rPr>
        <w:separator/>
      </w:r>
    </w:p>
  </w:footnote>
  <w:footnote w:type="continuationSeparator" w:id="0">
    <w:p w14:paraId="750C38AA" w14:textId="77777777" w:rsidR="00B964C2" w:rsidRPr="00A3493F" w:rsidRDefault="00B964C2" w:rsidP="00D81CE0">
      <w:pPr>
        <w:spacing w:after="0" w:line="240" w:lineRule="auto"/>
        <w:rPr>
          <w:noProof/>
          <w:lang w:val="en-US"/>
        </w:rPr>
      </w:pPr>
      <w:r w:rsidRPr="00A3493F">
        <w:rPr>
          <w:noProof/>
          <w:lang w:val="en-US"/>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992F16" w14:textId="77777777" w:rsidR="00A3493F" w:rsidRDefault="00A3493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84F9FB" w14:textId="77777777" w:rsidR="00A3493F" w:rsidRDefault="00A3493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8AAD7E" w14:textId="77777777" w:rsidR="00A3493F" w:rsidRDefault="00A3493F">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hideSpellingErrors/>
  <w:hideGrammaticalErrors/>
  <w:defaultTabStop w:val="720"/>
  <w:doNotHyphenateCap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7700"/>
    <w:rsid w:val="00052489"/>
    <w:rsid w:val="000A7700"/>
    <w:rsid w:val="001629DD"/>
    <w:rsid w:val="00241AE2"/>
    <w:rsid w:val="0032787C"/>
    <w:rsid w:val="003E6A15"/>
    <w:rsid w:val="004454AB"/>
    <w:rsid w:val="004F2CE6"/>
    <w:rsid w:val="004F61AE"/>
    <w:rsid w:val="0052147E"/>
    <w:rsid w:val="00543E79"/>
    <w:rsid w:val="00564499"/>
    <w:rsid w:val="00581328"/>
    <w:rsid w:val="00636A3E"/>
    <w:rsid w:val="00641CE0"/>
    <w:rsid w:val="00704F63"/>
    <w:rsid w:val="00737D98"/>
    <w:rsid w:val="00772D7B"/>
    <w:rsid w:val="007C397E"/>
    <w:rsid w:val="007C4F5A"/>
    <w:rsid w:val="007D0078"/>
    <w:rsid w:val="00817270"/>
    <w:rsid w:val="008411C8"/>
    <w:rsid w:val="008824E4"/>
    <w:rsid w:val="0089716F"/>
    <w:rsid w:val="00913D7A"/>
    <w:rsid w:val="009566F2"/>
    <w:rsid w:val="00964D47"/>
    <w:rsid w:val="00977F71"/>
    <w:rsid w:val="00994854"/>
    <w:rsid w:val="00A13DF8"/>
    <w:rsid w:val="00A32819"/>
    <w:rsid w:val="00A3493F"/>
    <w:rsid w:val="00A65E5B"/>
    <w:rsid w:val="00AC63C7"/>
    <w:rsid w:val="00AC7333"/>
    <w:rsid w:val="00B964C2"/>
    <w:rsid w:val="00BE69CA"/>
    <w:rsid w:val="00CA469E"/>
    <w:rsid w:val="00D07F48"/>
    <w:rsid w:val="00D60E6B"/>
    <w:rsid w:val="00D61025"/>
    <w:rsid w:val="00D81CE0"/>
    <w:rsid w:val="00E12FC3"/>
    <w:rsid w:val="00E41EAC"/>
    <w:rsid w:val="00F22D59"/>
    <w:rsid w:val="00F3535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C32916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link w:val="Heading3Char"/>
    <w:uiPriority w:val="9"/>
    <w:qFormat/>
    <w:rsid w:val="00D81CE0"/>
    <w:pPr>
      <w:spacing w:before="100" w:beforeAutospacing="1" w:after="100" w:afterAutospacing="1" w:line="240" w:lineRule="auto"/>
      <w:outlineLvl w:val="2"/>
    </w:pPr>
    <w:rPr>
      <w:rFonts w:ascii="Times New Roman" w:eastAsia="Times New Roman" w:hAnsi="Times New Roman" w:cs="Times New Roman"/>
      <w:b/>
      <w:bCs/>
      <w:sz w:val="27"/>
      <w:szCs w:val="27"/>
      <w:lang w:eastAsia="lv-LV"/>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D81CE0"/>
    <w:rPr>
      <w:rFonts w:ascii="Times New Roman" w:eastAsia="Times New Roman" w:hAnsi="Times New Roman" w:cs="Times New Roman"/>
      <w:b/>
      <w:bCs/>
      <w:sz w:val="27"/>
      <w:szCs w:val="27"/>
      <w:lang w:eastAsia="lv-LV"/>
    </w:rPr>
  </w:style>
  <w:style w:type="paragraph" w:customStyle="1" w:styleId="likc">
    <w:name w:val="lik_c"/>
    <w:basedOn w:val="Normal"/>
    <w:rsid w:val="00D81CE0"/>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Hyperlink">
    <w:name w:val="Hyperlink"/>
    <w:basedOn w:val="DefaultParagraphFont"/>
    <w:uiPriority w:val="99"/>
    <w:semiHidden/>
    <w:unhideWhenUsed/>
    <w:rsid w:val="00D81CE0"/>
    <w:rPr>
      <w:color w:val="0000FF"/>
      <w:u w:val="single"/>
    </w:rPr>
  </w:style>
  <w:style w:type="paragraph" w:styleId="NormalWeb">
    <w:name w:val="Normal (Web)"/>
    <w:basedOn w:val="Normal"/>
    <w:uiPriority w:val="99"/>
    <w:semiHidden/>
    <w:unhideWhenUsed/>
    <w:rsid w:val="00D81CE0"/>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likparaksts">
    <w:name w:val="lik_paraksts"/>
    <w:basedOn w:val="Normal"/>
    <w:rsid w:val="00D81CE0"/>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msonormal0">
    <w:name w:val="msonormal"/>
    <w:basedOn w:val="Normal"/>
    <w:rsid w:val="00D81CE0"/>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v213">
    <w:name w:val="tv213"/>
    <w:basedOn w:val="Normal"/>
    <w:rsid w:val="00D81CE0"/>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labojumupamats">
    <w:name w:val="labojumu_pamats"/>
    <w:basedOn w:val="Normal"/>
    <w:rsid w:val="00D81CE0"/>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FollowedHyperlink">
    <w:name w:val="FollowedHyperlink"/>
    <w:basedOn w:val="DefaultParagraphFont"/>
    <w:uiPriority w:val="99"/>
    <w:semiHidden/>
    <w:unhideWhenUsed/>
    <w:rsid w:val="00D81CE0"/>
    <w:rPr>
      <w:color w:val="800080"/>
      <w:u w:val="single"/>
    </w:rPr>
  </w:style>
  <w:style w:type="character" w:customStyle="1" w:styleId="fontsize2">
    <w:name w:val="fontsize2"/>
    <w:basedOn w:val="DefaultParagraphFont"/>
    <w:rsid w:val="00D81CE0"/>
  </w:style>
  <w:style w:type="paragraph" w:styleId="Header">
    <w:name w:val="header"/>
    <w:basedOn w:val="Normal"/>
    <w:link w:val="HeaderChar"/>
    <w:uiPriority w:val="99"/>
    <w:unhideWhenUsed/>
    <w:rsid w:val="00D81CE0"/>
    <w:pPr>
      <w:tabs>
        <w:tab w:val="center" w:pos="4513"/>
        <w:tab w:val="right" w:pos="9026"/>
      </w:tabs>
      <w:spacing w:after="0" w:line="240" w:lineRule="auto"/>
    </w:pPr>
  </w:style>
  <w:style w:type="character" w:customStyle="1" w:styleId="HeaderChar">
    <w:name w:val="Header Char"/>
    <w:basedOn w:val="DefaultParagraphFont"/>
    <w:link w:val="Header"/>
    <w:uiPriority w:val="99"/>
    <w:rsid w:val="00D81CE0"/>
  </w:style>
  <w:style w:type="paragraph" w:styleId="Footer">
    <w:name w:val="footer"/>
    <w:basedOn w:val="Normal"/>
    <w:link w:val="FooterChar"/>
    <w:uiPriority w:val="99"/>
    <w:unhideWhenUsed/>
    <w:rsid w:val="00D81CE0"/>
    <w:pPr>
      <w:tabs>
        <w:tab w:val="center" w:pos="4513"/>
        <w:tab w:val="right" w:pos="9026"/>
      </w:tabs>
      <w:spacing w:after="0" w:line="240" w:lineRule="auto"/>
    </w:pPr>
  </w:style>
  <w:style w:type="character" w:customStyle="1" w:styleId="FooterChar">
    <w:name w:val="Footer Char"/>
    <w:basedOn w:val="DefaultParagraphFont"/>
    <w:link w:val="Footer"/>
    <w:uiPriority w:val="99"/>
    <w:rsid w:val="00D81CE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8996310">
      <w:bodyDiv w:val="1"/>
      <w:marLeft w:val="0"/>
      <w:marRight w:val="0"/>
      <w:marTop w:val="0"/>
      <w:marBottom w:val="0"/>
      <w:divBdr>
        <w:top w:val="none" w:sz="0" w:space="0" w:color="auto"/>
        <w:left w:val="none" w:sz="0" w:space="0" w:color="auto"/>
        <w:bottom w:val="none" w:sz="0" w:space="0" w:color="auto"/>
        <w:right w:val="none" w:sz="0" w:space="0" w:color="auto"/>
      </w:divBdr>
    </w:div>
    <w:div w:id="1933319111">
      <w:bodyDiv w:val="1"/>
      <w:marLeft w:val="0"/>
      <w:marRight w:val="0"/>
      <w:marTop w:val="0"/>
      <w:marBottom w:val="0"/>
      <w:divBdr>
        <w:top w:val="none" w:sz="0" w:space="0" w:color="auto"/>
        <w:left w:val="none" w:sz="0" w:space="0" w:color="auto"/>
        <w:bottom w:val="none" w:sz="0" w:space="0" w:color="auto"/>
        <w:right w:val="none" w:sz="0" w:space="0" w:color="auto"/>
      </w:divBdr>
      <w:divsChild>
        <w:div w:id="1496916658">
          <w:marLeft w:val="0"/>
          <w:marRight w:val="0"/>
          <w:marTop w:val="480"/>
          <w:marBottom w:val="240"/>
          <w:divBdr>
            <w:top w:val="none" w:sz="0" w:space="0" w:color="auto"/>
            <w:left w:val="none" w:sz="0" w:space="0" w:color="auto"/>
            <w:bottom w:val="none" w:sz="0" w:space="0" w:color="auto"/>
            <w:right w:val="none" w:sz="0" w:space="0" w:color="auto"/>
          </w:divBdr>
        </w:div>
        <w:div w:id="252859339">
          <w:marLeft w:val="0"/>
          <w:marRight w:val="0"/>
          <w:marTop w:val="0"/>
          <w:marBottom w:val="567"/>
          <w:divBdr>
            <w:top w:val="none" w:sz="0" w:space="0" w:color="auto"/>
            <w:left w:val="none" w:sz="0" w:space="0" w:color="auto"/>
            <w:bottom w:val="none" w:sz="0" w:space="0" w:color="auto"/>
            <w:right w:val="none" w:sz="0" w:space="0" w:color="auto"/>
          </w:divBdr>
        </w:div>
        <w:div w:id="558901879">
          <w:marLeft w:val="0"/>
          <w:marRight w:val="0"/>
          <w:marTop w:val="0"/>
          <w:marBottom w:val="0"/>
          <w:divBdr>
            <w:top w:val="none" w:sz="0" w:space="0" w:color="auto"/>
            <w:left w:val="none" w:sz="0" w:space="0" w:color="auto"/>
            <w:bottom w:val="none" w:sz="0" w:space="0" w:color="auto"/>
            <w:right w:val="none" w:sz="0" w:space="0" w:color="auto"/>
          </w:divBdr>
        </w:div>
        <w:div w:id="478882782">
          <w:marLeft w:val="0"/>
          <w:marRight w:val="0"/>
          <w:marTop w:val="0"/>
          <w:marBottom w:val="0"/>
          <w:divBdr>
            <w:top w:val="none" w:sz="0" w:space="0" w:color="auto"/>
            <w:left w:val="none" w:sz="0" w:space="0" w:color="auto"/>
            <w:bottom w:val="none" w:sz="0" w:space="0" w:color="auto"/>
            <w:right w:val="none" w:sz="0" w:space="0" w:color="auto"/>
          </w:divBdr>
        </w:div>
        <w:div w:id="166409507">
          <w:marLeft w:val="0"/>
          <w:marRight w:val="0"/>
          <w:marTop w:val="0"/>
          <w:marBottom w:val="0"/>
          <w:divBdr>
            <w:top w:val="none" w:sz="0" w:space="0" w:color="auto"/>
            <w:left w:val="none" w:sz="0" w:space="0" w:color="auto"/>
            <w:bottom w:val="none" w:sz="0" w:space="0" w:color="auto"/>
            <w:right w:val="none" w:sz="0" w:space="0" w:color="auto"/>
          </w:divBdr>
        </w:div>
        <w:div w:id="588932648">
          <w:marLeft w:val="0"/>
          <w:marRight w:val="0"/>
          <w:marTop w:val="0"/>
          <w:marBottom w:val="0"/>
          <w:divBdr>
            <w:top w:val="none" w:sz="0" w:space="0" w:color="auto"/>
            <w:left w:val="none" w:sz="0" w:space="0" w:color="auto"/>
            <w:bottom w:val="none" w:sz="0" w:space="0" w:color="auto"/>
            <w:right w:val="none" w:sz="0" w:space="0" w:color="auto"/>
          </w:divBdr>
        </w:div>
        <w:div w:id="657346767">
          <w:marLeft w:val="0"/>
          <w:marRight w:val="0"/>
          <w:marTop w:val="0"/>
          <w:marBottom w:val="0"/>
          <w:divBdr>
            <w:top w:val="none" w:sz="0" w:space="0" w:color="auto"/>
            <w:left w:val="none" w:sz="0" w:space="0" w:color="auto"/>
            <w:bottom w:val="none" w:sz="0" w:space="0" w:color="auto"/>
            <w:right w:val="none" w:sz="0" w:space="0" w:color="auto"/>
          </w:divBdr>
        </w:div>
        <w:div w:id="924386438">
          <w:marLeft w:val="0"/>
          <w:marRight w:val="0"/>
          <w:marTop w:val="0"/>
          <w:marBottom w:val="0"/>
          <w:divBdr>
            <w:top w:val="none" w:sz="0" w:space="0" w:color="auto"/>
            <w:left w:val="none" w:sz="0" w:space="0" w:color="auto"/>
            <w:bottom w:val="none" w:sz="0" w:space="0" w:color="auto"/>
            <w:right w:val="none" w:sz="0" w:space="0" w:color="auto"/>
          </w:divBdr>
        </w:div>
        <w:div w:id="2142572788">
          <w:marLeft w:val="0"/>
          <w:marRight w:val="0"/>
          <w:marTop w:val="0"/>
          <w:marBottom w:val="0"/>
          <w:divBdr>
            <w:top w:val="none" w:sz="0" w:space="0" w:color="auto"/>
            <w:left w:val="none" w:sz="0" w:space="0" w:color="auto"/>
            <w:bottom w:val="none" w:sz="0" w:space="0" w:color="auto"/>
            <w:right w:val="none" w:sz="0" w:space="0" w:color="auto"/>
          </w:divBdr>
        </w:div>
        <w:div w:id="1715077454">
          <w:marLeft w:val="0"/>
          <w:marRight w:val="0"/>
          <w:marTop w:val="0"/>
          <w:marBottom w:val="0"/>
          <w:divBdr>
            <w:top w:val="none" w:sz="0" w:space="0" w:color="auto"/>
            <w:left w:val="none" w:sz="0" w:space="0" w:color="auto"/>
            <w:bottom w:val="none" w:sz="0" w:space="0" w:color="auto"/>
            <w:right w:val="none" w:sz="0" w:space="0" w:color="auto"/>
          </w:divBdr>
        </w:div>
        <w:div w:id="480776966">
          <w:marLeft w:val="0"/>
          <w:marRight w:val="0"/>
          <w:marTop w:val="0"/>
          <w:marBottom w:val="0"/>
          <w:divBdr>
            <w:top w:val="none" w:sz="0" w:space="0" w:color="auto"/>
            <w:left w:val="none" w:sz="0" w:space="0" w:color="auto"/>
            <w:bottom w:val="none" w:sz="0" w:space="0" w:color="auto"/>
            <w:right w:val="none" w:sz="0" w:space="0" w:color="auto"/>
          </w:divBdr>
        </w:div>
        <w:div w:id="1513572008">
          <w:marLeft w:val="0"/>
          <w:marRight w:val="0"/>
          <w:marTop w:val="0"/>
          <w:marBottom w:val="0"/>
          <w:divBdr>
            <w:top w:val="none" w:sz="0" w:space="0" w:color="auto"/>
            <w:left w:val="none" w:sz="0" w:space="0" w:color="auto"/>
            <w:bottom w:val="none" w:sz="0" w:space="0" w:color="auto"/>
            <w:right w:val="none" w:sz="0" w:space="0" w:color="auto"/>
          </w:divBdr>
        </w:div>
        <w:div w:id="980689612">
          <w:marLeft w:val="0"/>
          <w:marRight w:val="0"/>
          <w:marTop w:val="0"/>
          <w:marBottom w:val="0"/>
          <w:divBdr>
            <w:top w:val="none" w:sz="0" w:space="0" w:color="auto"/>
            <w:left w:val="none" w:sz="0" w:space="0" w:color="auto"/>
            <w:bottom w:val="none" w:sz="0" w:space="0" w:color="auto"/>
            <w:right w:val="none" w:sz="0" w:space="0" w:color="auto"/>
          </w:divBdr>
        </w:div>
        <w:div w:id="1924601948">
          <w:marLeft w:val="0"/>
          <w:marRight w:val="0"/>
          <w:marTop w:val="0"/>
          <w:marBottom w:val="0"/>
          <w:divBdr>
            <w:top w:val="none" w:sz="0" w:space="0" w:color="auto"/>
            <w:left w:val="none" w:sz="0" w:space="0" w:color="auto"/>
            <w:bottom w:val="none" w:sz="0" w:space="0" w:color="auto"/>
            <w:right w:val="none" w:sz="0" w:space="0" w:color="auto"/>
          </w:divBdr>
        </w:div>
        <w:div w:id="220529248">
          <w:marLeft w:val="0"/>
          <w:marRight w:val="0"/>
          <w:marTop w:val="0"/>
          <w:marBottom w:val="0"/>
          <w:divBdr>
            <w:top w:val="none" w:sz="0" w:space="0" w:color="auto"/>
            <w:left w:val="none" w:sz="0" w:space="0" w:color="auto"/>
            <w:bottom w:val="none" w:sz="0" w:space="0" w:color="auto"/>
            <w:right w:val="none" w:sz="0" w:space="0" w:color="auto"/>
          </w:divBdr>
        </w:div>
        <w:div w:id="519394250">
          <w:marLeft w:val="0"/>
          <w:marRight w:val="0"/>
          <w:marTop w:val="0"/>
          <w:marBottom w:val="0"/>
          <w:divBdr>
            <w:top w:val="none" w:sz="0" w:space="0" w:color="auto"/>
            <w:left w:val="none" w:sz="0" w:space="0" w:color="auto"/>
            <w:bottom w:val="none" w:sz="0" w:space="0" w:color="auto"/>
            <w:right w:val="none" w:sz="0" w:space="0" w:color="auto"/>
          </w:divBdr>
        </w:div>
        <w:div w:id="238714157">
          <w:marLeft w:val="0"/>
          <w:marRight w:val="0"/>
          <w:marTop w:val="0"/>
          <w:marBottom w:val="0"/>
          <w:divBdr>
            <w:top w:val="none" w:sz="0" w:space="0" w:color="auto"/>
            <w:left w:val="none" w:sz="0" w:space="0" w:color="auto"/>
            <w:bottom w:val="none" w:sz="0" w:space="0" w:color="auto"/>
            <w:right w:val="none" w:sz="0" w:space="0" w:color="auto"/>
          </w:divBdr>
        </w:div>
        <w:div w:id="1445227865">
          <w:marLeft w:val="0"/>
          <w:marRight w:val="0"/>
          <w:marTop w:val="0"/>
          <w:marBottom w:val="0"/>
          <w:divBdr>
            <w:top w:val="none" w:sz="0" w:space="0" w:color="auto"/>
            <w:left w:val="none" w:sz="0" w:space="0" w:color="auto"/>
            <w:bottom w:val="none" w:sz="0" w:space="0" w:color="auto"/>
            <w:right w:val="none" w:sz="0" w:space="0" w:color="auto"/>
          </w:divBdr>
        </w:div>
        <w:div w:id="613756283">
          <w:marLeft w:val="0"/>
          <w:marRight w:val="0"/>
          <w:marTop w:val="0"/>
          <w:marBottom w:val="0"/>
          <w:divBdr>
            <w:top w:val="none" w:sz="0" w:space="0" w:color="auto"/>
            <w:left w:val="none" w:sz="0" w:space="0" w:color="auto"/>
            <w:bottom w:val="none" w:sz="0" w:space="0" w:color="auto"/>
            <w:right w:val="none" w:sz="0" w:space="0" w:color="auto"/>
          </w:divBdr>
        </w:div>
        <w:div w:id="1389189139">
          <w:marLeft w:val="0"/>
          <w:marRight w:val="0"/>
          <w:marTop w:val="0"/>
          <w:marBottom w:val="0"/>
          <w:divBdr>
            <w:top w:val="none" w:sz="0" w:space="0" w:color="auto"/>
            <w:left w:val="none" w:sz="0" w:space="0" w:color="auto"/>
            <w:bottom w:val="none" w:sz="0" w:space="0" w:color="auto"/>
            <w:right w:val="none" w:sz="0" w:space="0" w:color="auto"/>
          </w:divBdr>
        </w:div>
        <w:div w:id="1771510635">
          <w:marLeft w:val="0"/>
          <w:marRight w:val="0"/>
          <w:marTop w:val="0"/>
          <w:marBottom w:val="0"/>
          <w:divBdr>
            <w:top w:val="none" w:sz="0" w:space="0" w:color="auto"/>
            <w:left w:val="none" w:sz="0" w:space="0" w:color="auto"/>
            <w:bottom w:val="none" w:sz="0" w:space="0" w:color="auto"/>
            <w:right w:val="none" w:sz="0" w:space="0" w:color="auto"/>
          </w:divBdr>
        </w:div>
        <w:div w:id="1659381102">
          <w:marLeft w:val="0"/>
          <w:marRight w:val="0"/>
          <w:marTop w:val="0"/>
          <w:marBottom w:val="0"/>
          <w:divBdr>
            <w:top w:val="none" w:sz="0" w:space="0" w:color="auto"/>
            <w:left w:val="none" w:sz="0" w:space="0" w:color="auto"/>
            <w:bottom w:val="none" w:sz="0" w:space="0" w:color="auto"/>
            <w:right w:val="none" w:sz="0" w:space="0" w:color="auto"/>
          </w:divBdr>
        </w:div>
        <w:div w:id="1853717609">
          <w:marLeft w:val="0"/>
          <w:marRight w:val="0"/>
          <w:marTop w:val="0"/>
          <w:marBottom w:val="0"/>
          <w:divBdr>
            <w:top w:val="none" w:sz="0" w:space="0" w:color="auto"/>
            <w:left w:val="none" w:sz="0" w:space="0" w:color="auto"/>
            <w:bottom w:val="none" w:sz="0" w:space="0" w:color="auto"/>
            <w:right w:val="none" w:sz="0" w:space="0" w:color="auto"/>
          </w:divBdr>
        </w:div>
        <w:div w:id="1653869320">
          <w:marLeft w:val="0"/>
          <w:marRight w:val="0"/>
          <w:marTop w:val="0"/>
          <w:marBottom w:val="0"/>
          <w:divBdr>
            <w:top w:val="none" w:sz="0" w:space="0" w:color="auto"/>
            <w:left w:val="none" w:sz="0" w:space="0" w:color="auto"/>
            <w:bottom w:val="none" w:sz="0" w:space="0" w:color="auto"/>
            <w:right w:val="none" w:sz="0" w:space="0" w:color="auto"/>
          </w:divBdr>
        </w:div>
        <w:div w:id="1298224577">
          <w:marLeft w:val="0"/>
          <w:marRight w:val="0"/>
          <w:marTop w:val="0"/>
          <w:marBottom w:val="0"/>
          <w:divBdr>
            <w:top w:val="none" w:sz="0" w:space="0" w:color="auto"/>
            <w:left w:val="none" w:sz="0" w:space="0" w:color="auto"/>
            <w:bottom w:val="none" w:sz="0" w:space="0" w:color="auto"/>
            <w:right w:val="none" w:sz="0" w:space="0" w:color="auto"/>
          </w:divBdr>
        </w:div>
        <w:div w:id="1934125464">
          <w:marLeft w:val="0"/>
          <w:marRight w:val="0"/>
          <w:marTop w:val="0"/>
          <w:marBottom w:val="0"/>
          <w:divBdr>
            <w:top w:val="none" w:sz="0" w:space="0" w:color="auto"/>
            <w:left w:val="none" w:sz="0" w:space="0" w:color="auto"/>
            <w:bottom w:val="none" w:sz="0" w:space="0" w:color="auto"/>
            <w:right w:val="none" w:sz="0" w:space="0" w:color="auto"/>
          </w:divBdr>
        </w:div>
        <w:div w:id="149836983">
          <w:marLeft w:val="0"/>
          <w:marRight w:val="0"/>
          <w:marTop w:val="0"/>
          <w:marBottom w:val="0"/>
          <w:divBdr>
            <w:top w:val="none" w:sz="0" w:space="0" w:color="auto"/>
            <w:left w:val="none" w:sz="0" w:space="0" w:color="auto"/>
            <w:bottom w:val="none" w:sz="0" w:space="0" w:color="auto"/>
            <w:right w:val="none" w:sz="0" w:space="0" w:color="auto"/>
          </w:divBdr>
        </w:div>
        <w:div w:id="387190134">
          <w:marLeft w:val="0"/>
          <w:marRight w:val="0"/>
          <w:marTop w:val="0"/>
          <w:marBottom w:val="0"/>
          <w:divBdr>
            <w:top w:val="none" w:sz="0" w:space="0" w:color="auto"/>
            <w:left w:val="none" w:sz="0" w:space="0" w:color="auto"/>
            <w:bottom w:val="none" w:sz="0" w:space="0" w:color="auto"/>
            <w:right w:val="none" w:sz="0" w:space="0" w:color="auto"/>
          </w:divBdr>
        </w:div>
        <w:div w:id="1703743751">
          <w:marLeft w:val="0"/>
          <w:marRight w:val="0"/>
          <w:marTop w:val="0"/>
          <w:marBottom w:val="0"/>
          <w:divBdr>
            <w:top w:val="none" w:sz="0" w:space="0" w:color="auto"/>
            <w:left w:val="none" w:sz="0" w:space="0" w:color="auto"/>
            <w:bottom w:val="none" w:sz="0" w:space="0" w:color="auto"/>
            <w:right w:val="none" w:sz="0" w:space="0" w:color="auto"/>
          </w:divBdr>
        </w:div>
        <w:div w:id="1121270281">
          <w:marLeft w:val="0"/>
          <w:marRight w:val="0"/>
          <w:marTop w:val="0"/>
          <w:marBottom w:val="0"/>
          <w:divBdr>
            <w:top w:val="none" w:sz="0" w:space="0" w:color="auto"/>
            <w:left w:val="none" w:sz="0" w:space="0" w:color="auto"/>
            <w:bottom w:val="none" w:sz="0" w:space="0" w:color="auto"/>
            <w:right w:val="none" w:sz="0" w:space="0" w:color="auto"/>
          </w:divBdr>
        </w:div>
        <w:div w:id="345328112">
          <w:marLeft w:val="0"/>
          <w:marRight w:val="0"/>
          <w:marTop w:val="0"/>
          <w:marBottom w:val="0"/>
          <w:divBdr>
            <w:top w:val="none" w:sz="0" w:space="0" w:color="auto"/>
            <w:left w:val="none" w:sz="0" w:space="0" w:color="auto"/>
            <w:bottom w:val="none" w:sz="0" w:space="0" w:color="auto"/>
            <w:right w:val="none" w:sz="0" w:space="0" w:color="auto"/>
          </w:divBdr>
        </w:div>
        <w:div w:id="377049837">
          <w:marLeft w:val="0"/>
          <w:marRight w:val="0"/>
          <w:marTop w:val="0"/>
          <w:marBottom w:val="0"/>
          <w:divBdr>
            <w:top w:val="none" w:sz="0" w:space="0" w:color="auto"/>
            <w:left w:val="none" w:sz="0" w:space="0" w:color="auto"/>
            <w:bottom w:val="none" w:sz="0" w:space="0" w:color="auto"/>
            <w:right w:val="none" w:sz="0" w:space="0" w:color="auto"/>
          </w:divBdr>
        </w:div>
        <w:div w:id="2138451632">
          <w:marLeft w:val="0"/>
          <w:marRight w:val="0"/>
          <w:marTop w:val="0"/>
          <w:marBottom w:val="0"/>
          <w:divBdr>
            <w:top w:val="none" w:sz="0" w:space="0" w:color="auto"/>
            <w:left w:val="none" w:sz="0" w:space="0" w:color="auto"/>
            <w:bottom w:val="none" w:sz="0" w:space="0" w:color="auto"/>
            <w:right w:val="none" w:sz="0" w:space="0" w:color="auto"/>
          </w:divBdr>
        </w:div>
        <w:div w:id="994720633">
          <w:marLeft w:val="0"/>
          <w:marRight w:val="0"/>
          <w:marTop w:val="0"/>
          <w:marBottom w:val="0"/>
          <w:divBdr>
            <w:top w:val="none" w:sz="0" w:space="0" w:color="auto"/>
            <w:left w:val="none" w:sz="0" w:space="0" w:color="auto"/>
            <w:bottom w:val="none" w:sz="0" w:space="0" w:color="auto"/>
            <w:right w:val="none" w:sz="0" w:space="0" w:color="auto"/>
          </w:divBdr>
        </w:div>
        <w:div w:id="718478699">
          <w:marLeft w:val="0"/>
          <w:marRight w:val="0"/>
          <w:marTop w:val="0"/>
          <w:marBottom w:val="0"/>
          <w:divBdr>
            <w:top w:val="none" w:sz="0" w:space="0" w:color="auto"/>
            <w:left w:val="none" w:sz="0" w:space="0" w:color="auto"/>
            <w:bottom w:val="none" w:sz="0" w:space="0" w:color="auto"/>
            <w:right w:val="none" w:sz="0" w:space="0" w:color="auto"/>
          </w:divBdr>
        </w:div>
        <w:div w:id="639463606">
          <w:marLeft w:val="0"/>
          <w:marRight w:val="0"/>
          <w:marTop w:val="0"/>
          <w:marBottom w:val="0"/>
          <w:divBdr>
            <w:top w:val="none" w:sz="0" w:space="0" w:color="auto"/>
            <w:left w:val="none" w:sz="0" w:space="0" w:color="auto"/>
            <w:bottom w:val="none" w:sz="0" w:space="0" w:color="auto"/>
            <w:right w:val="none" w:sz="0" w:space="0" w:color="auto"/>
          </w:divBdr>
        </w:div>
        <w:div w:id="547032512">
          <w:marLeft w:val="0"/>
          <w:marRight w:val="0"/>
          <w:marTop w:val="0"/>
          <w:marBottom w:val="0"/>
          <w:divBdr>
            <w:top w:val="none" w:sz="0" w:space="0" w:color="auto"/>
            <w:left w:val="none" w:sz="0" w:space="0" w:color="auto"/>
            <w:bottom w:val="none" w:sz="0" w:space="0" w:color="auto"/>
            <w:right w:val="none" w:sz="0" w:space="0" w:color="auto"/>
          </w:divBdr>
        </w:div>
        <w:div w:id="196241555">
          <w:marLeft w:val="0"/>
          <w:marRight w:val="0"/>
          <w:marTop w:val="0"/>
          <w:marBottom w:val="0"/>
          <w:divBdr>
            <w:top w:val="none" w:sz="0" w:space="0" w:color="auto"/>
            <w:left w:val="none" w:sz="0" w:space="0" w:color="auto"/>
            <w:bottom w:val="none" w:sz="0" w:space="0" w:color="auto"/>
            <w:right w:val="none" w:sz="0" w:space="0" w:color="auto"/>
          </w:divBdr>
        </w:div>
        <w:div w:id="1807579127">
          <w:marLeft w:val="0"/>
          <w:marRight w:val="0"/>
          <w:marTop w:val="0"/>
          <w:marBottom w:val="0"/>
          <w:divBdr>
            <w:top w:val="none" w:sz="0" w:space="0" w:color="auto"/>
            <w:left w:val="none" w:sz="0" w:space="0" w:color="auto"/>
            <w:bottom w:val="none" w:sz="0" w:space="0" w:color="auto"/>
            <w:right w:val="none" w:sz="0" w:space="0" w:color="auto"/>
          </w:divBdr>
        </w:div>
        <w:div w:id="1467236194">
          <w:marLeft w:val="0"/>
          <w:marRight w:val="0"/>
          <w:marTop w:val="0"/>
          <w:marBottom w:val="0"/>
          <w:divBdr>
            <w:top w:val="none" w:sz="0" w:space="0" w:color="auto"/>
            <w:left w:val="none" w:sz="0" w:space="0" w:color="auto"/>
            <w:bottom w:val="none" w:sz="0" w:space="0" w:color="auto"/>
            <w:right w:val="none" w:sz="0" w:space="0" w:color="auto"/>
          </w:divBdr>
        </w:div>
        <w:div w:id="954553690">
          <w:marLeft w:val="0"/>
          <w:marRight w:val="0"/>
          <w:marTop w:val="0"/>
          <w:marBottom w:val="0"/>
          <w:divBdr>
            <w:top w:val="none" w:sz="0" w:space="0" w:color="auto"/>
            <w:left w:val="none" w:sz="0" w:space="0" w:color="auto"/>
            <w:bottom w:val="none" w:sz="0" w:space="0" w:color="auto"/>
            <w:right w:val="none" w:sz="0" w:space="0" w:color="auto"/>
          </w:divBdr>
        </w:div>
        <w:div w:id="73667631">
          <w:marLeft w:val="0"/>
          <w:marRight w:val="0"/>
          <w:marTop w:val="0"/>
          <w:marBottom w:val="0"/>
          <w:divBdr>
            <w:top w:val="none" w:sz="0" w:space="0" w:color="auto"/>
            <w:left w:val="none" w:sz="0" w:space="0" w:color="auto"/>
            <w:bottom w:val="none" w:sz="0" w:space="0" w:color="auto"/>
            <w:right w:val="none" w:sz="0" w:space="0" w:color="auto"/>
          </w:divBdr>
        </w:div>
        <w:div w:id="1555004673">
          <w:marLeft w:val="0"/>
          <w:marRight w:val="0"/>
          <w:marTop w:val="0"/>
          <w:marBottom w:val="0"/>
          <w:divBdr>
            <w:top w:val="none" w:sz="0" w:space="0" w:color="auto"/>
            <w:left w:val="none" w:sz="0" w:space="0" w:color="auto"/>
            <w:bottom w:val="none" w:sz="0" w:space="0" w:color="auto"/>
            <w:right w:val="none" w:sz="0" w:space="0" w:color="auto"/>
          </w:divBdr>
        </w:div>
        <w:div w:id="982657033">
          <w:marLeft w:val="0"/>
          <w:marRight w:val="0"/>
          <w:marTop w:val="0"/>
          <w:marBottom w:val="0"/>
          <w:divBdr>
            <w:top w:val="none" w:sz="0" w:space="0" w:color="auto"/>
            <w:left w:val="none" w:sz="0" w:space="0" w:color="auto"/>
            <w:bottom w:val="none" w:sz="0" w:space="0" w:color="auto"/>
            <w:right w:val="none" w:sz="0" w:space="0" w:color="auto"/>
          </w:divBdr>
        </w:div>
        <w:div w:id="1992059524">
          <w:marLeft w:val="0"/>
          <w:marRight w:val="0"/>
          <w:marTop w:val="0"/>
          <w:marBottom w:val="0"/>
          <w:divBdr>
            <w:top w:val="none" w:sz="0" w:space="0" w:color="auto"/>
            <w:left w:val="none" w:sz="0" w:space="0" w:color="auto"/>
            <w:bottom w:val="none" w:sz="0" w:space="0" w:color="auto"/>
            <w:right w:val="none" w:sz="0" w:space="0" w:color="auto"/>
          </w:divBdr>
        </w:div>
        <w:div w:id="1887064725">
          <w:marLeft w:val="0"/>
          <w:marRight w:val="0"/>
          <w:marTop w:val="0"/>
          <w:marBottom w:val="0"/>
          <w:divBdr>
            <w:top w:val="none" w:sz="0" w:space="0" w:color="auto"/>
            <w:left w:val="none" w:sz="0" w:space="0" w:color="auto"/>
            <w:bottom w:val="none" w:sz="0" w:space="0" w:color="auto"/>
            <w:right w:val="none" w:sz="0" w:space="0" w:color="auto"/>
          </w:divBdr>
        </w:div>
        <w:div w:id="811752036">
          <w:marLeft w:val="0"/>
          <w:marRight w:val="0"/>
          <w:marTop w:val="0"/>
          <w:marBottom w:val="0"/>
          <w:divBdr>
            <w:top w:val="none" w:sz="0" w:space="0" w:color="auto"/>
            <w:left w:val="none" w:sz="0" w:space="0" w:color="auto"/>
            <w:bottom w:val="none" w:sz="0" w:space="0" w:color="auto"/>
            <w:right w:val="none" w:sz="0" w:space="0" w:color="auto"/>
          </w:divBdr>
        </w:div>
        <w:div w:id="1312370158">
          <w:marLeft w:val="0"/>
          <w:marRight w:val="0"/>
          <w:marTop w:val="0"/>
          <w:marBottom w:val="0"/>
          <w:divBdr>
            <w:top w:val="none" w:sz="0" w:space="0" w:color="auto"/>
            <w:left w:val="none" w:sz="0" w:space="0" w:color="auto"/>
            <w:bottom w:val="none" w:sz="0" w:space="0" w:color="auto"/>
            <w:right w:val="none" w:sz="0" w:space="0" w:color="auto"/>
          </w:divBdr>
        </w:div>
        <w:div w:id="429158910">
          <w:marLeft w:val="0"/>
          <w:marRight w:val="0"/>
          <w:marTop w:val="0"/>
          <w:marBottom w:val="0"/>
          <w:divBdr>
            <w:top w:val="none" w:sz="0" w:space="0" w:color="auto"/>
            <w:left w:val="none" w:sz="0" w:space="0" w:color="auto"/>
            <w:bottom w:val="none" w:sz="0" w:space="0" w:color="auto"/>
            <w:right w:val="none" w:sz="0" w:space="0" w:color="auto"/>
          </w:divBdr>
        </w:div>
        <w:div w:id="1033263807">
          <w:marLeft w:val="0"/>
          <w:marRight w:val="0"/>
          <w:marTop w:val="0"/>
          <w:marBottom w:val="0"/>
          <w:divBdr>
            <w:top w:val="none" w:sz="0" w:space="0" w:color="auto"/>
            <w:left w:val="none" w:sz="0" w:space="0" w:color="auto"/>
            <w:bottom w:val="none" w:sz="0" w:space="0" w:color="auto"/>
            <w:right w:val="none" w:sz="0" w:space="0" w:color="auto"/>
          </w:divBdr>
        </w:div>
        <w:div w:id="108474798">
          <w:marLeft w:val="0"/>
          <w:marRight w:val="0"/>
          <w:marTop w:val="0"/>
          <w:marBottom w:val="0"/>
          <w:divBdr>
            <w:top w:val="none" w:sz="0" w:space="0" w:color="auto"/>
            <w:left w:val="none" w:sz="0" w:space="0" w:color="auto"/>
            <w:bottom w:val="none" w:sz="0" w:space="0" w:color="auto"/>
            <w:right w:val="none" w:sz="0" w:space="0" w:color="auto"/>
          </w:divBdr>
        </w:div>
        <w:div w:id="1944605308">
          <w:marLeft w:val="0"/>
          <w:marRight w:val="0"/>
          <w:marTop w:val="0"/>
          <w:marBottom w:val="0"/>
          <w:divBdr>
            <w:top w:val="none" w:sz="0" w:space="0" w:color="auto"/>
            <w:left w:val="none" w:sz="0" w:space="0" w:color="auto"/>
            <w:bottom w:val="none" w:sz="0" w:space="0" w:color="auto"/>
            <w:right w:val="none" w:sz="0" w:space="0" w:color="auto"/>
          </w:divBdr>
        </w:div>
        <w:div w:id="1920093095">
          <w:marLeft w:val="0"/>
          <w:marRight w:val="0"/>
          <w:marTop w:val="0"/>
          <w:marBottom w:val="0"/>
          <w:divBdr>
            <w:top w:val="none" w:sz="0" w:space="0" w:color="auto"/>
            <w:left w:val="none" w:sz="0" w:space="0" w:color="auto"/>
            <w:bottom w:val="none" w:sz="0" w:space="0" w:color="auto"/>
            <w:right w:val="none" w:sz="0" w:space="0" w:color="auto"/>
          </w:divBdr>
        </w:div>
        <w:div w:id="1863743421">
          <w:marLeft w:val="0"/>
          <w:marRight w:val="0"/>
          <w:marTop w:val="0"/>
          <w:marBottom w:val="0"/>
          <w:divBdr>
            <w:top w:val="none" w:sz="0" w:space="0" w:color="auto"/>
            <w:left w:val="none" w:sz="0" w:space="0" w:color="auto"/>
            <w:bottom w:val="none" w:sz="0" w:space="0" w:color="auto"/>
            <w:right w:val="none" w:sz="0" w:space="0" w:color="auto"/>
          </w:divBdr>
        </w:div>
        <w:div w:id="764307396">
          <w:marLeft w:val="0"/>
          <w:marRight w:val="0"/>
          <w:marTop w:val="0"/>
          <w:marBottom w:val="0"/>
          <w:divBdr>
            <w:top w:val="none" w:sz="0" w:space="0" w:color="auto"/>
            <w:left w:val="none" w:sz="0" w:space="0" w:color="auto"/>
            <w:bottom w:val="none" w:sz="0" w:space="0" w:color="auto"/>
            <w:right w:val="none" w:sz="0" w:space="0" w:color="auto"/>
          </w:divBdr>
        </w:div>
        <w:div w:id="1951938189">
          <w:marLeft w:val="0"/>
          <w:marRight w:val="0"/>
          <w:marTop w:val="0"/>
          <w:marBottom w:val="0"/>
          <w:divBdr>
            <w:top w:val="none" w:sz="0" w:space="0" w:color="auto"/>
            <w:left w:val="none" w:sz="0" w:space="0" w:color="auto"/>
            <w:bottom w:val="none" w:sz="0" w:space="0" w:color="auto"/>
            <w:right w:val="none" w:sz="0" w:space="0" w:color="auto"/>
          </w:divBdr>
        </w:div>
        <w:div w:id="1514301483">
          <w:marLeft w:val="0"/>
          <w:marRight w:val="0"/>
          <w:marTop w:val="0"/>
          <w:marBottom w:val="0"/>
          <w:divBdr>
            <w:top w:val="none" w:sz="0" w:space="0" w:color="auto"/>
            <w:left w:val="none" w:sz="0" w:space="0" w:color="auto"/>
            <w:bottom w:val="none" w:sz="0" w:space="0" w:color="auto"/>
            <w:right w:val="none" w:sz="0" w:space="0" w:color="auto"/>
          </w:divBdr>
        </w:div>
        <w:div w:id="1926303696">
          <w:marLeft w:val="0"/>
          <w:marRight w:val="0"/>
          <w:marTop w:val="0"/>
          <w:marBottom w:val="0"/>
          <w:divBdr>
            <w:top w:val="none" w:sz="0" w:space="0" w:color="auto"/>
            <w:left w:val="none" w:sz="0" w:space="0" w:color="auto"/>
            <w:bottom w:val="none" w:sz="0" w:space="0" w:color="auto"/>
            <w:right w:val="none" w:sz="0" w:space="0" w:color="auto"/>
          </w:divBdr>
        </w:div>
        <w:div w:id="998659385">
          <w:marLeft w:val="0"/>
          <w:marRight w:val="0"/>
          <w:marTop w:val="0"/>
          <w:marBottom w:val="0"/>
          <w:divBdr>
            <w:top w:val="none" w:sz="0" w:space="0" w:color="auto"/>
            <w:left w:val="none" w:sz="0" w:space="0" w:color="auto"/>
            <w:bottom w:val="none" w:sz="0" w:space="0" w:color="auto"/>
            <w:right w:val="none" w:sz="0" w:space="0" w:color="auto"/>
          </w:divBdr>
        </w:div>
        <w:div w:id="209610257">
          <w:marLeft w:val="0"/>
          <w:marRight w:val="0"/>
          <w:marTop w:val="0"/>
          <w:marBottom w:val="0"/>
          <w:divBdr>
            <w:top w:val="none" w:sz="0" w:space="0" w:color="auto"/>
            <w:left w:val="none" w:sz="0" w:space="0" w:color="auto"/>
            <w:bottom w:val="none" w:sz="0" w:space="0" w:color="auto"/>
            <w:right w:val="none" w:sz="0" w:space="0" w:color="auto"/>
          </w:divBdr>
        </w:div>
        <w:div w:id="896818926">
          <w:marLeft w:val="0"/>
          <w:marRight w:val="0"/>
          <w:marTop w:val="0"/>
          <w:marBottom w:val="0"/>
          <w:divBdr>
            <w:top w:val="none" w:sz="0" w:space="0" w:color="auto"/>
            <w:left w:val="none" w:sz="0" w:space="0" w:color="auto"/>
            <w:bottom w:val="none" w:sz="0" w:space="0" w:color="auto"/>
            <w:right w:val="none" w:sz="0" w:space="0" w:color="auto"/>
          </w:divBdr>
        </w:div>
        <w:div w:id="2146192343">
          <w:marLeft w:val="0"/>
          <w:marRight w:val="0"/>
          <w:marTop w:val="0"/>
          <w:marBottom w:val="0"/>
          <w:divBdr>
            <w:top w:val="none" w:sz="0" w:space="0" w:color="auto"/>
            <w:left w:val="none" w:sz="0" w:space="0" w:color="auto"/>
            <w:bottom w:val="none" w:sz="0" w:space="0" w:color="auto"/>
            <w:right w:val="none" w:sz="0" w:space="0" w:color="auto"/>
          </w:divBdr>
        </w:div>
        <w:div w:id="546141452">
          <w:marLeft w:val="0"/>
          <w:marRight w:val="0"/>
          <w:marTop w:val="0"/>
          <w:marBottom w:val="0"/>
          <w:divBdr>
            <w:top w:val="none" w:sz="0" w:space="0" w:color="auto"/>
            <w:left w:val="none" w:sz="0" w:space="0" w:color="auto"/>
            <w:bottom w:val="none" w:sz="0" w:space="0" w:color="auto"/>
            <w:right w:val="none" w:sz="0" w:space="0" w:color="auto"/>
          </w:divBdr>
        </w:div>
        <w:div w:id="1883906077">
          <w:marLeft w:val="0"/>
          <w:marRight w:val="0"/>
          <w:marTop w:val="0"/>
          <w:marBottom w:val="0"/>
          <w:divBdr>
            <w:top w:val="none" w:sz="0" w:space="0" w:color="auto"/>
            <w:left w:val="none" w:sz="0" w:space="0" w:color="auto"/>
            <w:bottom w:val="none" w:sz="0" w:space="0" w:color="auto"/>
            <w:right w:val="none" w:sz="0" w:space="0" w:color="auto"/>
          </w:divBdr>
        </w:div>
        <w:div w:id="478545071">
          <w:marLeft w:val="0"/>
          <w:marRight w:val="0"/>
          <w:marTop w:val="0"/>
          <w:marBottom w:val="0"/>
          <w:divBdr>
            <w:top w:val="none" w:sz="0" w:space="0" w:color="auto"/>
            <w:left w:val="none" w:sz="0" w:space="0" w:color="auto"/>
            <w:bottom w:val="none" w:sz="0" w:space="0" w:color="auto"/>
            <w:right w:val="none" w:sz="0" w:space="0" w:color="auto"/>
          </w:divBdr>
        </w:div>
        <w:div w:id="860046322">
          <w:marLeft w:val="0"/>
          <w:marRight w:val="0"/>
          <w:marTop w:val="0"/>
          <w:marBottom w:val="0"/>
          <w:divBdr>
            <w:top w:val="none" w:sz="0" w:space="0" w:color="auto"/>
            <w:left w:val="none" w:sz="0" w:space="0" w:color="auto"/>
            <w:bottom w:val="none" w:sz="0" w:space="0" w:color="auto"/>
            <w:right w:val="none" w:sz="0" w:space="0" w:color="auto"/>
          </w:divBdr>
        </w:div>
        <w:div w:id="1240943987">
          <w:marLeft w:val="0"/>
          <w:marRight w:val="0"/>
          <w:marTop w:val="0"/>
          <w:marBottom w:val="0"/>
          <w:divBdr>
            <w:top w:val="none" w:sz="0" w:space="0" w:color="auto"/>
            <w:left w:val="none" w:sz="0" w:space="0" w:color="auto"/>
            <w:bottom w:val="none" w:sz="0" w:space="0" w:color="auto"/>
            <w:right w:val="none" w:sz="0" w:space="0" w:color="auto"/>
          </w:divBdr>
        </w:div>
        <w:div w:id="1269854934">
          <w:marLeft w:val="0"/>
          <w:marRight w:val="0"/>
          <w:marTop w:val="0"/>
          <w:marBottom w:val="0"/>
          <w:divBdr>
            <w:top w:val="none" w:sz="0" w:space="0" w:color="auto"/>
            <w:left w:val="none" w:sz="0" w:space="0" w:color="auto"/>
            <w:bottom w:val="none" w:sz="0" w:space="0" w:color="auto"/>
            <w:right w:val="none" w:sz="0" w:space="0" w:color="auto"/>
          </w:divBdr>
        </w:div>
        <w:div w:id="775099214">
          <w:marLeft w:val="0"/>
          <w:marRight w:val="0"/>
          <w:marTop w:val="567"/>
          <w:marBottom w:val="0"/>
          <w:divBdr>
            <w:top w:val="none" w:sz="0" w:space="0" w:color="auto"/>
            <w:left w:val="none" w:sz="0" w:space="0" w:color="auto"/>
            <w:bottom w:val="none" w:sz="0" w:space="0" w:color="auto"/>
            <w:right w:val="none" w:sz="0" w:space="0" w:color="auto"/>
          </w:divBdr>
        </w:div>
        <w:div w:id="756370091">
          <w:marLeft w:val="0"/>
          <w:marRight w:val="0"/>
          <w:marTop w:val="240"/>
          <w:marBottom w:val="0"/>
          <w:divBdr>
            <w:top w:val="none" w:sz="0" w:space="0" w:color="auto"/>
            <w:left w:val="none" w:sz="0" w:space="0" w:color="auto"/>
            <w:bottom w:val="none" w:sz="0" w:space="0" w:color="auto"/>
            <w:right w:val="none" w:sz="0" w:space="0" w:color="auto"/>
          </w:divBdr>
        </w:div>
        <w:div w:id="608777736">
          <w:marLeft w:val="0"/>
          <w:marRight w:val="0"/>
          <w:marTop w:val="24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C1742F60F5DC847ADA3134B77337160" ma:contentTypeVersion="11" ma:contentTypeDescription="Create a new document." ma:contentTypeScope="" ma:versionID="1698f5640d47025cf735b8874c18e148">
  <xsd:schema xmlns:xsd="http://www.w3.org/2001/XMLSchema" xmlns:xs="http://www.w3.org/2001/XMLSchema" xmlns:p="http://schemas.microsoft.com/office/2006/metadata/properties" xmlns:ns2="6cc2d0a5-6e69-4156-a8eb-1c0292fca1c4" xmlns:ns3="05fc81c9-325d-42ab-a312-d2989bc4c6c1" targetNamespace="http://schemas.microsoft.com/office/2006/metadata/properties" ma:root="true" ma:fieldsID="60bd0ba34188f027d2ef723ac9480d74" ns2:_="" ns3:_="">
    <xsd:import namespace="6cc2d0a5-6e69-4156-a8eb-1c0292fca1c4"/>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6cc2d0a5-6e69-4156-a8eb-1c0292fca1c4">
      <Terms xmlns="http://schemas.microsoft.com/office/infopath/2007/PartnerControls"/>
    </lcf76f155ced4ddcb4097134ff3c332f>
    <TaxCatchAll xmlns="05fc81c9-325d-42ab-a312-d2989bc4c6c1"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A7203AE-895D-48D4-916F-D210AAB3106D}"/>
</file>

<file path=customXml/itemProps2.xml><?xml version="1.0" encoding="utf-8"?>
<ds:datastoreItem xmlns:ds="http://schemas.openxmlformats.org/officeDocument/2006/customXml" ds:itemID="{27E4E494-8AD5-432A-BFF5-75E0FBD92A3B}">
  <ds:schemaRefs>
    <ds:schemaRef ds:uri="http://schemas.microsoft.com/office/2006/metadata/properties"/>
    <ds:schemaRef ds:uri="http://schemas.microsoft.com/office/infopath/2007/PartnerControls"/>
    <ds:schemaRef ds:uri="6cc2d0a5-6e69-4156-a8eb-1c0292fca1c4"/>
    <ds:schemaRef ds:uri="05fc81c9-325d-42ab-a312-d2989bc4c6c1"/>
  </ds:schemaRefs>
</ds:datastoreItem>
</file>

<file path=customXml/itemProps3.xml><?xml version="1.0" encoding="utf-8"?>
<ds:datastoreItem xmlns:ds="http://schemas.openxmlformats.org/officeDocument/2006/customXml" ds:itemID="{2AE8CF27-1C26-42BD-9D73-11AB0219B8C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38</Pages>
  <Words>92422</Words>
  <Characters>52681</Characters>
  <Application>Microsoft Office Word</Application>
  <DocSecurity>0</DocSecurity>
  <Lines>439</Lines>
  <Paragraphs>289</Paragraphs>
  <ScaleCrop>false</ScaleCrop>
  <Company/>
  <LinksUpToDate>false</LinksUpToDate>
  <CharactersWithSpaces>144814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2022-10-13T15:37:00Z</dcterms:created>
  <dcterms:modified xsi:type="dcterms:W3CDTF">2022-10-18T07:08:00Z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y fmtid="{D5CDD505-2E9C-101B-9397-08002B2CF9AE}" pid="3" name="MediaServiceImageTags">
    <vt:lpwstr/>
  </property>
</Properties>
</file>